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 w:cs="黑体"/>
          <w:color w:val="000000" w:themeColor="text1"/>
          <w:sz w:val="43"/>
          <w:szCs w:val="43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pacing w:val="2"/>
          <w:sz w:val="43"/>
          <w:szCs w:val="43"/>
          <w:lang w:eastAsia="zh-CN"/>
          <w14:textFill>
            <w14:solidFill>
              <w14:schemeClr w14:val="tx1"/>
            </w14:solidFill>
          </w14:textFill>
        </w:rPr>
        <w:t>空调及饮水设备</w:t>
      </w:r>
      <w:r>
        <w:rPr>
          <w:rFonts w:hint="eastAsia" w:ascii="黑体" w:hAnsi="黑体" w:eastAsia="黑体" w:cs="黑体"/>
          <w:b/>
          <w:bCs/>
          <w:color w:val="000000" w:themeColor="text1"/>
          <w:spacing w:val="2"/>
          <w:sz w:val="43"/>
          <w:szCs w:val="43"/>
          <w14:textFill>
            <w14:solidFill>
              <w14:schemeClr w14:val="tx1"/>
            </w14:solidFill>
          </w14:textFill>
        </w:rPr>
        <w:t>维护</w:t>
      </w:r>
      <w:r>
        <w:rPr>
          <w:rFonts w:ascii="黑体" w:hAnsi="黑体" w:eastAsia="黑体" w:cs="黑体"/>
          <w:b/>
          <w:bCs/>
          <w:color w:val="000000" w:themeColor="text1"/>
          <w:spacing w:val="2"/>
          <w:sz w:val="43"/>
          <w:szCs w:val="43"/>
          <w14:textFill>
            <w14:solidFill>
              <w14:schemeClr w14:val="tx1"/>
            </w14:solidFill>
          </w14:textFill>
        </w:rPr>
        <w:t>委托</w:t>
      </w:r>
      <w:bookmarkStart w:id="0" w:name="_GoBack"/>
      <w:bookmarkEnd w:id="0"/>
      <w:r>
        <w:rPr>
          <w:rFonts w:ascii="黑体" w:hAnsi="黑体" w:eastAsia="黑体" w:cs="黑体"/>
          <w:b/>
          <w:bCs/>
          <w:color w:val="000000" w:themeColor="text1"/>
          <w:spacing w:val="2"/>
          <w:sz w:val="43"/>
          <w:szCs w:val="43"/>
          <w14:textFill>
            <w14:solidFill>
              <w14:schemeClr w14:val="tx1"/>
            </w14:solidFill>
          </w14:textFill>
        </w:rPr>
        <w:t>服务协议</w:t>
      </w:r>
    </w:p>
    <w:p>
      <w:pPr>
        <w:spacing w:line="560" w:lineRule="exact"/>
        <w:ind w:firstLine="420" w:firstLineChars="200"/>
      </w:pPr>
    </w:p>
    <w:p>
      <w:pPr>
        <w:spacing w:line="560" w:lineRule="exact"/>
        <w:ind w:firstLine="572" w:firstLineChars="200"/>
        <w:rPr>
          <w:rFonts w:ascii="仿宋" w:hAnsi="仿宋" w:eastAsia="仿宋" w:cs="仿宋"/>
          <w:spacing w:val="3"/>
          <w:sz w:val="28"/>
          <w:szCs w:val="28"/>
        </w:rPr>
      </w:pPr>
      <w:r>
        <w:rPr>
          <w:rFonts w:hint="eastAsia" w:ascii="仿宋" w:hAnsi="仿宋" w:eastAsia="仿宋" w:cs="仿宋"/>
          <w:spacing w:val="3"/>
          <w:sz w:val="28"/>
          <w:szCs w:val="28"/>
        </w:rPr>
        <w:t>甲方：湖南麓谷发展集团有限公司</w:t>
      </w:r>
    </w:p>
    <w:p>
      <w:pPr>
        <w:spacing w:line="560" w:lineRule="exact"/>
        <w:ind w:firstLine="572" w:firstLineChars="200"/>
        <w:rPr>
          <w:rFonts w:ascii="仿宋" w:hAnsi="仿宋" w:eastAsia="仿宋" w:cs="仿宋"/>
          <w:spacing w:val="3"/>
          <w:sz w:val="28"/>
          <w:szCs w:val="28"/>
        </w:rPr>
      </w:pPr>
      <w:r>
        <w:rPr>
          <w:rFonts w:hint="eastAsia" w:ascii="仿宋" w:hAnsi="仿宋" w:eastAsia="仿宋" w:cs="仿宋"/>
          <w:spacing w:val="3"/>
          <w:sz w:val="28"/>
          <w:szCs w:val="28"/>
        </w:rPr>
        <w:t>统一社会信用代码：91430100MA4RM6QQ3L</w:t>
      </w:r>
    </w:p>
    <w:p>
      <w:pPr>
        <w:spacing w:line="560" w:lineRule="exact"/>
        <w:ind w:firstLine="572" w:firstLineChars="200"/>
        <w:rPr>
          <w:rFonts w:ascii="仿宋" w:hAnsi="仿宋" w:eastAsia="仿宋" w:cs="仿宋"/>
          <w:spacing w:val="3"/>
          <w:sz w:val="28"/>
          <w:szCs w:val="28"/>
        </w:rPr>
      </w:pPr>
      <w:r>
        <w:rPr>
          <w:rFonts w:hint="eastAsia" w:ascii="仿宋" w:hAnsi="仿宋" w:eastAsia="仿宋" w:cs="仿宋"/>
          <w:spacing w:val="3"/>
          <w:sz w:val="28"/>
          <w:szCs w:val="28"/>
        </w:rPr>
        <w:t>公司地址：长沙高新开发区岳麓西大道2450号环创园B1栋2101-2107号</w:t>
      </w:r>
    </w:p>
    <w:p>
      <w:pPr>
        <w:spacing w:line="560" w:lineRule="exact"/>
        <w:ind w:firstLine="572" w:firstLineChars="200"/>
        <w:rPr>
          <w:rFonts w:hint="default" w:ascii="仿宋" w:hAnsi="仿宋" w:eastAsia="仿宋" w:cs="仿宋"/>
          <w:spacing w:val="3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3"/>
          <w:sz w:val="28"/>
          <w:szCs w:val="28"/>
        </w:rPr>
        <w:t>法定代表人：</w:t>
      </w:r>
      <w:r>
        <w:rPr>
          <w:rFonts w:hint="eastAsia" w:ascii="仿宋" w:hAnsi="仿宋" w:eastAsia="仿宋" w:cs="仿宋"/>
          <w:spacing w:val="3"/>
          <w:sz w:val="28"/>
          <w:szCs w:val="28"/>
          <w:lang w:val="en-US" w:eastAsia="zh-CN"/>
        </w:rPr>
        <w:t>李大群</w:t>
      </w:r>
    </w:p>
    <w:p>
      <w:pPr>
        <w:spacing w:line="560" w:lineRule="exact"/>
        <w:ind w:firstLine="572" w:firstLineChars="200"/>
        <w:rPr>
          <w:rFonts w:ascii="仿宋" w:hAnsi="仿宋" w:eastAsia="仿宋" w:cs="仿宋"/>
          <w:spacing w:val="3"/>
          <w:sz w:val="28"/>
          <w:szCs w:val="28"/>
        </w:rPr>
      </w:pPr>
    </w:p>
    <w:p>
      <w:pPr>
        <w:spacing w:line="560" w:lineRule="exact"/>
        <w:ind w:firstLine="572" w:firstLineChars="200"/>
        <w:rPr>
          <w:rFonts w:ascii="仿宋" w:hAnsi="仿宋" w:eastAsia="仿宋" w:cs="仿宋"/>
          <w:spacing w:val="3"/>
          <w:sz w:val="28"/>
          <w:szCs w:val="28"/>
        </w:rPr>
      </w:pPr>
      <w:r>
        <w:rPr>
          <w:rFonts w:hint="eastAsia" w:ascii="仿宋" w:hAnsi="仿宋" w:eastAsia="仿宋" w:cs="仿宋"/>
          <w:spacing w:val="3"/>
          <w:sz w:val="28"/>
          <w:szCs w:val="28"/>
        </w:rPr>
        <w:t>乙方：湖南汇智科技孵化器有限公司</w:t>
      </w:r>
    </w:p>
    <w:p>
      <w:pPr>
        <w:spacing w:line="560" w:lineRule="exact"/>
        <w:ind w:firstLine="572" w:firstLineChars="200"/>
        <w:rPr>
          <w:rFonts w:ascii="仿宋" w:hAnsi="仿宋" w:eastAsia="仿宋" w:cs="仿宋"/>
          <w:spacing w:val="3"/>
          <w:sz w:val="28"/>
          <w:szCs w:val="28"/>
        </w:rPr>
      </w:pPr>
      <w:r>
        <w:rPr>
          <w:rFonts w:hint="eastAsia" w:ascii="仿宋" w:hAnsi="仿宋" w:eastAsia="仿宋" w:cs="仿宋"/>
          <w:spacing w:val="3"/>
          <w:sz w:val="28"/>
          <w:szCs w:val="28"/>
        </w:rPr>
        <w:t>统一社会信用代码：91430100MA4P9FBKOB</w:t>
      </w:r>
    </w:p>
    <w:p>
      <w:pPr>
        <w:spacing w:line="560" w:lineRule="exact"/>
        <w:ind w:firstLine="572" w:firstLineChars="200"/>
        <w:rPr>
          <w:rFonts w:ascii="仿宋" w:hAnsi="仿宋" w:eastAsia="仿宋" w:cs="仿宋"/>
          <w:spacing w:val="3"/>
          <w:sz w:val="28"/>
          <w:szCs w:val="28"/>
        </w:rPr>
      </w:pPr>
      <w:r>
        <w:rPr>
          <w:rFonts w:hint="eastAsia" w:ascii="仿宋" w:hAnsi="仿宋" w:eastAsia="仿宋" w:cs="仿宋"/>
          <w:spacing w:val="3"/>
          <w:sz w:val="28"/>
          <w:szCs w:val="28"/>
        </w:rPr>
        <w:t>公司地址：</w:t>
      </w:r>
      <w:r>
        <w:rPr>
          <w:rFonts w:hint="eastAsia" w:ascii="仿宋" w:hAnsi="仿宋" w:eastAsia="仿宋" w:cs="仿宋"/>
          <w:spacing w:val="-4"/>
          <w:sz w:val="28"/>
          <w:szCs w:val="28"/>
        </w:rPr>
        <w:t>长沙高新开发区岳麓西大道2450号环创园A2栋203号房屋</w:t>
      </w:r>
    </w:p>
    <w:p>
      <w:pPr>
        <w:spacing w:line="560" w:lineRule="exact"/>
        <w:ind w:firstLine="572" w:firstLineChars="200"/>
        <w:rPr>
          <w:rFonts w:ascii="仿宋" w:hAnsi="仿宋" w:eastAsia="仿宋" w:cs="仿宋"/>
          <w:spacing w:val="3"/>
          <w:sz w:val="28"/>
          <w:szCs w:val="28"/>
        </w:rPr>
      </w:pPr>
      <w:r>
        <w:rPr>
          <w:rFonts w:hint="eastAsia" w:ascii="仿宋" w:hAnsi="仿宋" w:eastAsia="仿宋" w:cs="仿宋"/>
          <w:spacing w:val="3"/>
          <w:sz w:val="28"/>
          <w:szCs w:val="28"/>
        </w:rPr>
        <w:t>法定代表人：郭薇</w:t>
      </w:r>
    </w:p>
    <w:p>
      <w:pPr>
        <w:spacing w:line="560" w:lineRule="exact"/>
        <w:ind w:firstLine="572" w:firstLineChars="200"/>
        <w:rPr>
          <w:rFonts w:ascii="仿宋" w:hAnsi="仿宋" w:eastAsia="仿宋" w:cs="仿宋"/>
          <w:spacing w:val="3"/>
          <w:sz w:val="28"/>
          <w:szCs w:val="28"/>
        </w:rPr>
      </w:pPr>
    </w:p>
    <w:p>
      <w:pPr>
        <w:spacing w:line="560" w:lineRule="exact"/>
        <w:ind w:firstLine="572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3"/>
          <w:sz w:val="28"/>
          <w:szCs w:val="28"/>
        </w:rPr>
        <w:t>甲乙双方经友好协商，就乙方为甲方客户提供</w:t>
      </w:r>
      <w:r>
        <w:rPr>
          <w:rFonts w:hint="eastAsia" w:ascii="仿宋" w:hAnsi="仿宋" w:eastAsia="仿宋" w:cs="仿宋"/>
          <w:spacing w:val="3"/>
          <w:sz w:val="28"/>
          <w:szCs w:val="28"/>
          <w:lang w:eastAsia="zh-CN"/>
        </w:rPr>
        <w:t>空调及饮水设备</w:t>
      </w:r>
      <w:r>
        <w:rPr>
          <w:rFonts w:hint="eastAsia" w:ascii="仿宋" w:hAnsi="仿宋" w:eastAsia="仿宋" w:cs="仿宋"/>
          <w:spacing w:val="3"/>
          <w:sz w:val="28"/>
          <w:szCs w:val="28"/>
        </w:rPr>
        <w:t>维护服务</w:t>
      </w:r>
      <w:r>
        <w:rPr>
          <w:rFonts w:hint="eastAsia" w:ascii="仿宋" w:hAnsi="仿宋" w:eastAsia="仿宋" w:cs="仿宋"/>
          <w:spacing w:val="6"/>
          <w:sz w:val="28"/>
          <w:szCs w:val="28"/>
        </w:rPr>
        <w:t>，按照《中华人民共和国民法典》及相关法律法规，本着平等互利、诚实信用的原则，达成如下协议，以资共同遵</w:t>
      </w:r>
      <w:r>
        <w:rPr>
          <w:rFonts w:hint="eastAsia" w:ascii="仿宋" w:hAnsi="仿宋" w:eastAsia="仿宋" w:cs="仿宋"/>
          <w:spacing w:val="-20"/>
          <w:sz w:val="28"/>
          <w:szCs w:val="28"/>
        </w:rPr>
        <w:t>守。</w:t>
      </w:r>
    </w:p>
    <w:p>
      <w:pPr>
        <w:spacing w:line="560" w:lineRule="exact"/>
        <w:ind w:firstLine="594" w:firstLineChars="200"/>
        <w:outlineLvl w:val="0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pacing w:val="8"/>
          <w:sz w:val="28"/>
          <w:szCs w:val="28"/>
          <w14:textFill>
            <w14:solidFill>
              <w14:schemeClr w14:val="tx1"/>
            </w14:solidFill>
          </w14:textFill>
        </w:rPr>
        <w:t>一、服务事项</w:t>
      </w:r>
    </w:p>
    <w:p>
      <w:pPr>
        <w:spacing w:line="560" w:lineRule="exact"/>
        <w:ind w:firstLine="584" w:firstLineChars="200"/>
        <w:rPr>
          <w:rFonts w:ascii="仿宋" w:hAnsi="仿宋" w:eastAsia="仿宋" w:cs="仿宋"/>
          <w:color w:val="000000" w:themeColor="text1"/>
          <w:spacing w:val="6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6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color w:val="000000" w:themeColor="text1"/>
          <w:spacing w:val="23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hint="eastAsia" w:ascii="仿宋" w:hAnsi="仿宋" w:eastAsia="仿宋" w:cs="仿宋"/>
          <w:color w:val="000000" w:themeColor="text1"/>
          <w:spacing w:val="6"/>
          <w:sz w:val="28"/>
          <w:szCs w:val="28"/>
          <w14:textFill>
            <w14:solidFill>
              <w14:schemeClr w14:val="tx1"/>
            </w14:solidFill>
          </w14:textFill>
        </w:rPr>
        <w:t>服务内容：</w:t>
      </w:r>
    </w:p>
    <w:p>
      <w:pPr>
        <w:spacing w:line="560" w:lineRule="exact"/>
        <w:ind w:firstLine="584" w:firstLineChars="200"/>
        <w:rPr>
          <w:rFonts w:ascii="仿宋" w:hAnsi="仿宋" w:eastAsia="仿宋" w:cs="仿宋"/>
          <w:spacing w:val="6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pacing w:val="6"/>
          <w:sz w:val="28"/>
          <w:szCs w:val="28"/>
          <w14:textFill>
            <w14:solidFill>
              <w14:schemeClr w14:val="tx1"/>
            </w14:solidFill>
          </w14:textFill>
        </w:rPr>
        <w:t>乙方接受甲方委托，依据国家及</w:t>
      </w:r>
      <w:r>
        <w:rPr>
          <w:rFonts w:hint="eastAsia" w:ascii="仿宋" w:hAnsi="仿宋" w:eastAsia="仿宋" w:cs="仿宋"/>
          <w:spacing w:val="6"/>
          <w:sz w:val="28"/>
          <w:szCs w:val="28"/>
        </w:rPr>
        <w:t>湖南省有关法律法规和政策的要求，为甲方提供如下服务内容：</w:t>
      </w:r>
    </w:p>
    <w:p>
      <w:pPr>
        <w:spacing w:line="560" w:lineRule="exact"/>
        <w:ind w:firstLine="584" w:firstLineChars="200"/>
        <w:jc w:val="both"/>
        <w:rPr>
          <w:rFonts w:ascii="仿宋" w:hAnsi="仿宋" w:eastAsia="仿宋" w:cs="仿宋"/>
          <w:spacing w:val="6"/>
          <w:sz w:val="28"/>
          <w:szCs w:val="28"/>
        </w:rPr>
      </w:pPr>
      <w:r>
        <w:rPr>
          <w:rFonts w:hint="eastAsia" w:ascii="仿宋" w:hAnsi="仿宋" w:eastAsia="仿宋" w:cs="仿宋"/>
          <w:spacing w:val="6"/>
          <w:sz w:val="28"/>
          <w:szCs w:val="28"/>
        </w:rPr>
        <w:t>(1)联系</w:t>
      </w:r>
      <w:r>
        <w:rPr>
          <w:rFonts w:hint="eastAsia" w:ascii="仿宋" w:hAnsi="仿宋" w:eastAsia="仿宋" w:cs="仿宋"/>
          <w:spacing w:val="6"/>
          <w:sz w:val="28"/>
          <w:szCs w:val="28"/>
          <w:lang w:eastAsia="zh-CN"/>
        </w:rPr>
        <w:t>空调及饮水设备</w:t>
      </w:r>
      <w:r>
        <w:rPr>
          <w:rFonts w:hint="eastAsia" w:ascii="仿宋" w:hAnsi="仿宋" w:eastAsia="仿宋" w:cs="仿宋"/>
          <w:spacing w:val="6"/>
          <w:sz w:val="28"/>
          <w:szCs w:val="28"/>
        </w:rPr>
        <w:t>维护机构为甲方提供</w:t>
      </w:r>
      <w:r>
        <w:rPr>
          <w:rFonts w:hint="eastAsia" w:ascii="仿宋" w:hAnsi="仿宋" w:eastAsia="仿宋" w:cs="仿宋"/>
          <w:spacing w:val="6"/>
          <w:sz w:val="28"/>
          <w:szCs w:val="28"/>
          <w:lang w:eastAsia="zh-CN"/>
        </w:rPr>
        <w:t>空调及饮水设备</w:t>
      </w:r>
      <w:r>
        <w:rPr>
          <w:rFonts w:hint="eastAsia" w:ascii="仿宋" w:hAnsi="仿宋" w:eastAsia="仿宋" w:cs="仿宋"/>
          <w:spacing w:val="6"/>
          <w:sz w:val="28"/>
          <w:szCs w:val="28"/>
        </w:rPr>
        <w:t>维护保养服务；</w:t>
      </w:r>
    </w:p>
    <w:p>
      <w:pPr>
        <w:spacing w:line="560" w:lineRule="exact"/>
        <w:ind w:firstLine="584" w:firstLineChars="200"/>
        <w:rPr>
          <w:rFonts w:ascii="仿宋" w:hAnsi="仿宋" w:eastAsia="仿宋" w:cs="仿宋"/>
          <w:spacing w:val="6"/>
          <w:sz w:val="28"/>
          <w:szCs w:val="28"/>
        </w:rPr>
      </w:pPr>
      <w:r>
        <w:rPr>
          <w:rFonts w:hint="eastAsia" w:ascii="仿宋" w:hAnsi="仿宋" w:eastAsia="仿宋" w:cs="仿宋"/>
          <w:spacing w:val="6"/>
          <w:sz w:val="28"/>
          <w:szCs w:val="28"/>
        </w:rPr>
        <w:t>(2)监督</w:t>
      </w:r>
      <w:r>
        <w:rPr>
          <w:rFonts w:hint="eastAsia" w:ascii="仿宋" w:hAnsi="仿宋" w:eastAsia="仿宋" w:cs="仿宋"/>
          <w:spacing w:val="6"/>
          <w:sz w:val="28"/>
          <w:szCs w:val="28"/>
          <w:lang w:eastAsia="zh-CN"/>
        </w:rPr>
        <w:t>空调及饮水设备</w:t>
      </w:r>
      <w:r>
        <w:rPr>
          <w:rFonts w:hint="eastAsia" w:ascii="仿宋" w:hAnsi="仿宋" w:eastAsia="仿宋" w:cs="仿宋"/>
          <w:spacing w:val="6"/>
          <w:sz w:val="28"/>
          <w:szCs w:val="28"/>
        </w:rPr>
        <w:t>维护机构每年两次季前保养服务；</w:t>
      </w:r>
    </w:p>
    <w:p>
      <w:pPr>
        <w:spacing w:line="560" w:lineRule="exact"/>
        <w:ind w:firstLine="584" w:firstLineChars="200"/>
        <w:rPr>
          <w:rFonts w:ascii="仿宋" w:hAnsi="仿宋" w:eastAsia="仿宋" w:cs="仿宋"/>
          <w:spacing w:val="6"/>
          <w:sz w:val="28"/>
          <w:szCs w:val="28"/>
        </w:rPr>
      </w:pPr>
      <w:r>
        <w:rPr>
          <w:rFonts w:hint="eastAsia" w:ascii="仿宋" w:hAnsi="仿宋" w:eastAsia="仿宋" w:cs="仿宋"/>
          <w:spacing w:val="6"/>
          <w:sz w:val="28"/>
          <w:szCs w:val="28"/>
        </w:rPr>
        <w:t>(3)监督</w:t>
      </w:r>
      <w:r>
        <w:rPr>
          <w:rFonts w:hint="eastAsia" w:ascii="仿宋" w:hAnsi="仿宋" w:eastAsia="仿宋" w:cs="仿宋"/>
          <w:spacing w:val="6"/>
          <w:sz w:val="28"/>
          <w:szCs w:val="28"/>
          <w:lang w:eastAsia="zh-CN"/>
        </w:rPr>
        <w:t>空调及饮水设备</w:t>
      </w:r>
      <w:r>
        <w:rPr>
          <w:rFonts w:hint="eastAsia" w:ascii="仿宋" w:hAnsi="仿宋" w:eastAsia="仿宋" w:cs="仿宋"/>
          <w:spacing w:val="6"/>
          <w:sz w:val="28"/>
          <w:szCs w:val="28"/>
        </w:rPr>
        <w:t>维护机构每月定期检查服务；</w:t>
      </w:r>
    </w:p>
    <w:p>
      <w:pPr>
        <w:spacing w:line="560" w:lineRule="exact"/>
        <w:ind w:firstLine="584" w:firstLineChars="200"/>
        <w:outlineLvl w:val="0"/>
        <w:rPr>
          <w:rFonts w:ascii="仿宋" w:hAnsi="仿宋" w:eastAsia="仿宋" w:cs="仿宋"/>
          <w:spacing w:val="6"/>
          <w:sz w:val="28"/>
          <w:szCs w:val="28"/>
        </w:rPr>
      </w:pPr>
      <w:r>
        <w:rPr>
          <w:rFonts w:hint="eastAsia" w:ascii="仿宋" w:hAnsi="仿宋" w:eastAsia="仿宋" w:cs="仿宋"/>
          <w:spacing w:val="6"/>
          <w:sz w:val="28"/>
          <w:szCs w:val="28"/>
        </w:rPr>
        <w:t>(4)监督</w:t>
      </w:r>
      <w:r>
        <w:rPr>
          <w:rFonts w:hint="eastAsia" w:ascii="仿宋" w:hAnsi="仿宋" w:eastAsia="仿宋" w:cs="仿宋"/>
          <w:spacing w:val="6"/>
          <w:sz w:val="28"/>
          <w:szCs w:val="28"/>
          <w:lang w:eastAsia="zh-CN"/>
        </w:rPr>
        <w:t>空调及饮水设备</w:t>
      </w:r>
      <w:r>
        <w:rPr>
          <w:rFonts w:hint="eastAsia" w:ascii="仿宋" w:hAnsi="仿宋" w:eastAsia="仿宋" w:cs="仿宋"/>
          <w:spacing w:val="6"/>
          <w:sz w:val="28"/>
          <w:szCs w:val="28"/>
        </w:rPr>
        <w:t>维护机构接到报修，及时维修服务。</w:t>
      </w:r>
    </w:p>
    <w:p>
      <w:pPr>
        <w:spacing w:line="560" w:lineRule="exact"/>
        <w:ind w:firstLine="584" w:firstLineChars="200"/>
        <w:outlineLvl w:val="0"/>
        <w:rPr>
          <w:rFonts w:ascii="仿宋" w:hAnsi="仿宋" w:eastAsia="仿宋" w:cs="仿宋"/>
          <w:spacing w:val="6"/>
          <w:sz w:val="28"/>
          <w:szCs w:val="28"/>
        </w:rPr>
      </w:pPr>
      <w:r>
        <w:rPr>
          <w:rFonts w:hint="eastAsia" w:ascii="仿宋" w:hAnsi="仿宋" w:eastAsia="仿宋" w:cs="仿宋"/>
          <w:spacing w:val="6"/>
          <w:sz w:val="28"/>
          <w:szCs w:val="28"/>
        </w:rPr>
        <w:t>2</w:t>
      </w:r>
      <w:r>
        <w:rPr>
          <w:rFonts w:hint="eastAsia" w:ascii="仿宋" w:hAnsi="仿宋" w:eastAsia="仿宋" w:cs="仿宋"/>
          <w:color w:val="000000" w:themeColor="text1"/>
          <w:spacing w:val="23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hint="eastAsia" w:ascii="仿宋" w:hAnsi="仿宋" w:eastAsia="仿宋" w:cs="仿宋"/>
          <w:spacing w:val="6"/>
          <w:sz w:val="28"/>
          <w:szCs w:val="28"/>
        </w:rPr>
        <w:t>服务时间：</w:t>
      </w:r>
    </w:p>
    <w:p>
      <w:pPr>
        <w:spacing w:line="560" w:lineRule="exact"/>
        <w:ind w:firstLine="560" w:firstLineChars="200"/>
        <w:outlineLvl w:val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2024  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2  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1 </w:t>
      </w:r>
      <w:r>
        <w:rPr>
          <w:rFonts w:hint="eastAsia" w:ascii="仿宋_GB2312" w:hAnsi="仿宋_GB2312" w:eastAsia="仿宋_GB2312" w:cs="仿宋_GB2312"/>
          <w:sz w:val="28"/>
          <w:szCs w:val="28"/>
        </w:rPr>
        <w:t>日起至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2025  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1  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31  </w:t>
      </w:r>
      <w:r>
        <w:rPr>
          <w:rFonts w:hint="eastAsia" w:ascii="仿宋_GB2312" w:hAnsi="仿宋_GB2312" w:eastAsia="仿宋_GB2312" w:cs="仿宋_GB2312"/>
          <w:sz w:val="28"/>
          <w:szCs w:val="28"/>
        </w:rPr>
        <w:t>日止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为期一年。</w:t>
      </w:r>
    </w:p>
    <w:p>
      <w:pPr>
        <w:spacing w:line="560" w:lineRule="exact"/>
        <w:ind w:firstLine="560" w:firstLineChars="200"/>
        <w:outlineLvl w:val="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3.服务地点：【长沙高新开发区岳麓西大道2450号环创园B1栋20楼至21楼】</w:t>
      </w:r>
    </w:p>
    <w:p>
      <w:pPr>
        <w:spacing w:line="560" w:lineRule="exact"/>
        <w:ind w:firstLine="590" w:firstLineChars="200"/>
        <w:outlineLvl w:val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 w:themeColor="text1"/>
          <w:spacing w:val="7"/>
          <w:sz w:val="28"/>
          <w:szCs w:val="28"/>
          <w14:textFill>
            <w14:solidFill>
              <w14:schemeClr w14:val="tx1"/>
            </w14:solidFill>
          </w14:textFill>
        </w:rPr>
        <w:t>二、服务费用及付款方式</w:t>
      </w:r>
    </w:p>
    <w:p>
      <w:pPr>
        <w:spacing w:line="560" w:lineRule="exact"/>
        <w:ind w:firstLine="584" w:firstLineChars="200"/>
        <w:rPr>
          <w:rFonts w:ascii="仿宋" w:hAnsi="仿宋" w:eastAsia="仿宋" w:cs="仿宋"/>
          <w:spacing w:val="6"/>
          <w:sz w:val="28"/>
          <w:szCs w:val="28"/>
        </w:rPr>
      </w:pPr>
      <w:r>
        <w:rPr>
          <w:rFonts w:hint="eastAsia" w:ascii="仿宋" w:hAnsi="仿宋" w:eastAsia="仿宋" w:cs="仿宋"/>
          <w:spacing w:val="6"/>
          <w:sz w:val="28"/>
          <w:szCs w:val="28"/>
        </w:rPr>
        <w:t>1</w:t>
      </w:r>
      <w:r>
        <w:rPr>
          <w:rFonts w:hint="eastAsia" w:ascii="仿宋" w:hAnsi="仿宋" w:eastAsia="仿宋" w:cs="仿宋"/>
          <w:color w:val="000000" w:themeColor="text1"/>
          <w:spacing w:val="23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hint="eastAsia" w:ascii="仿宋" w:hAnsi="仿宋" w:eastAsia="仿宋" w:cs="仿宋"/>
          <w:spacing w:val="6"/>
          <w:sz w:val="28"/>
          <w:szCs w:val="28"/>
        </w:rPr>
        <w:t>费用金额：</w:t>
      </w:r>
      <w:r>
        <w:rPr>
          <w:rFonts w:hint="eastAsia" w:ascii="仿宋" w:hAnsi="仿宋" w:eastAsia="仿宋" w:cs="仿宋"/>
          <w:spacing w:val="6"/>
          <w:sz w:val="28"/>
          <w:szCs w:val="28"/>
          <w:lang w:eastAsia="zh-CN"/>
        </w:rPr>
        <w:t>空调</w:t>
      </w:r>
      <w:r>
        <w:rPr>
          <w:rFonts w:hint="eastAsia" w:ascii="仿宋" w:hAnsi="仿宋" w:eastAsia="仿宋" w:cs="仿宋"/>
          <w:spacing w:val="6"/>
          <w:sz w:val="28"/>
          <w:szCs w:val="28"/>
        </w:rPr>
        <w:t>维护服务费单价为</w:t>
      </w:r>
      <w:r>
        <w:rPr>
          <w:rFonts w:hint="eastAsia" w:ascii="仿宋" w:hAnsi="仿宋" w:eastAsia="仿宋" w:cs="仿宋"/>
          <w:spacing w:val="6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pacing w:val="6"/>
          <w:sz w:val="28"/>
          <w:szCs w:val="28"/>
          <w:u w:val="single"/>
          <w:lang w:val="en-US" w:eastAsia="zh-CN"/>
        </w:rPr>
        <w:t>3</w:t>
      </w:r>
      <w:r>
        <w:rPr>
          <w:rFonts w:hint="eastAsia" w:ascii="仿宋" w:hAnsi="仿宋" w:eastAsia="仿宋" w:cs="仿宋"/>
          <w:spacing w:val="6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pacing w:val="6"/>
          <w:sz w:val="28"/>
          <w:szCs w:val="28"/>
        </w:rPr>
        <w:t>元/平方/月，</w:t>
      </w:r>
      <w:r>
        <w:rPr>
          <w:rFonts w:hint="eastAsia" w:ascii="仿宋" w:hAnsi="仿宋" w:eastAsia="仿宋" w:cs="仿宋"/>
          <w:spacing w:val="6"/>
          <w:sz w:val="28"/>
          <w:szCs w:val="28"/>
          <w:lang w:val="en-US" w:eastAsia="zh-CN"/>
        </w:rPr>
        <w:t>甲方服务地点</w:t>
      </w:r>
      <w:r>
        <w:rPr>
          <w:rFonts w:hint="eastAsia" w:ascii="仿宋" w:hAnsi="仿宋" w:eastAsia="仿宋" w:cs="仿宋"/>
          <w:spacing w:val="6"/>
          <w:sz w:val="28"/>
          <w:szCs w:val="28"/>
        </w:rPr>
        <w:t>面积为</w:t>
      </w:r>
      <w:r>
        <w:rPr>
          <w:rFonts w:hint="eastAsia" w:ascii="仿宋" w:hAnsi="仿宋" w:eastAsia="仿宋" w:cs="仿宋"/>
          <w:spacing w:val="6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pacing w:val="6"/>
          <w:sz w:val="28"/>
          <w:szCs w:val="28"/>
          <w:u w:val="single"/>
          <w:lang w:val="en-US" w:eastAsia="zh-CN"/>
        </w:rPr>
        <w:t>3029.64</w:t>
      </w:r>
      <w:r>
        <w:rPr>
          <w:rFonts w:hint="eastAsia" w:ascii="仿宋" w:hAnsi="仿宋" w:eastAsia="仿宋" w:cs="仿宋"/>
          <w:spacing w:val="6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pacing w:val="6"/>
          <w:sz w:val="28"/>
          <w:szCs w:val="28"/>
        </w:rPr>
        <w:t>平方</w:t>
      </w:r>
      <w:r>
        <w:rPr>
          <w:rFonts w:hint="eastAsia" w:ascii="仿宋" w:hAnsi="仿宋" w:eastAsia="仿宋" w:cs="仿宋"/>
          <w:spacing w:val="6"/>
          <w:sz w:val="28"/>
          <w:szCs w:val="28"/>
          <w:u w:val="none"/>
        </w:rPr>
        <w:t>，</w:t>
      </w:r>
      <w:r>
        <w:rPr>
          <w:rFonts w:hint="eastAsia" w:ascii="仿宋" w:hAnsi="仿宋" w:eastAsia="仿宋" w:cs="仿宋"/>
          <w:spacing w:val="6"/>
          <w:sz w:val="28"/>
          <w:szCs w:val="28"/>
        </w:rPr>
        <w:t>小计月度</w:t>
      </w:r>
      <w:r>
        <w:rPr>
          <w:rFonts w:hint="eastAsia" w:ascii="仿宋" w:hAnsi="仿宋" w:eastAsia="仿宋" w:cs="仿宋"/>
          <w:spacing w:val="6"/>
          <w:sz w:val="28"/>
          <w:szCs w:val="28"/>
          <w:lang w:eastAsia="zh-CN"/>
        </w:rPr>
        <w:t>空调</w:t>
      </w:r>
      <w:r>
        <w:rPr>
          <w:rFonts w:hint="eastAsia" w:ascii="仿宋" w:hAnsi="仿宋" w:eastAsia="仿宋" w:cs="仿宋"/>
          <w:spacing w:val="6"/>
          <w:sz w:val="28"/>
          <w:szCs w:val="28"/>
        </w:rPr>
        <w:t>维护服务费为</w:t>
      </w:r>
      <w:r>
        <w:rPr>
          <w:rFonts w:hint="eastAsia" w:ascii="仿宋" w:hAnsi="仿宋" w:eastAsia="仿宋" w:cs="仿宋"/>
          <w:spacing w:val="6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pacing w:val="6"/>
          <w:sz w:val="28"/>
          <w:szCs w:val="28"/>
          <w:u w:val="single"/>
          <w:lang w:val="en-US" w:eastAsia="zh-CN"/>
        </w:rPr>
        <w:t>9088.92</w:t>
      </w:r>
      <w:r>
        <w:rPr>
          <w:rFonts w:hint="eastAsia" w:ascii="仿宋" w:hAnsi="仿宋" w:eastAsia="仿宋" w:cs="仿宋"/>
          <w:spacing w:val="6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spacing w:val="6"/>
          <w:sz w:val="28"/>
          <w:szCs w:val="28"/>
        </w:rPr>
        <w:t>元，合计年度</w:t>
      </w:r>
      <w:r>
        <w:rPr>
          <w:rFonts w:hint="eastAsia" w:ascii="仿宋" w:hAnsi="仿宋" w:eastAsia="仿宋" w:cs="仿宋"/>
          <w:spacing w:val="6"/>
          <w:sz w:val="28"/>
          <w:szCs w:val="28"/>
          <w:lang w:eastAsia="zh-CN"/>
        </w:rPr>
        <w:t>空调</w:t>
      </w:r>
      <w:r>
        <w:rPr>
          <w:rFonts w:hint="eastAsia" w:ascii="仿宋" w:hAnsi="仿宋" w:eastAsia="仿宋" w:cs="仿宋"/>
          <w:spacing w:val="6"/>
          <w:sz w:val="28"/>
          <w:szCs w:val="28"/>
        </w:rPr>
        <w:t>维护服务费为</w:t>
      </w:r>
      <w:r>
        <w:rPr>
          <w:rFonts w:hint="eastAsia" w:ascii="仿宋" w:hAnsi="仿宋" w:eastAsia="仿宋" w:cs="仿宋"/>
          <w:spacing w:val="6"/>
          <w:sz w:val="28"/>
          <w:szCs w:val="28"/>
          <w:u w:val="single"/>
        </w:rPr>
        <w:t xml:space="preserve">  109067.04     </w:t>
      </w:r>
      <w:r>
        <w:rPr>
          <w:rFonts w:hint="eastAsia" w:ascii="仿宋" w:hAnsi="仿宋" w:eastAsia="仿宋" w:cs="仿宋"/>
          <w:spacing w:val="6"/>
          <w:sz w:val="28"/>
          <w:szCs w:val="28"/>
        </w:rPr>
        <w:t>元</w:t>
      </w:r>
      <w:r>
        <w:rPr>
          <w:rFonts w:hint="eastAsia" w:ascii="仿宋" w:hAnsi="仿宋" w:eastAsia="仿宋" w:cs="仿宋"/>
          <w:spacing w:val="6"/>
          <w:sz w:val="28"/>
          <w:szCs w:val="28"/>
          <w:lang w:eastAsia="zh-CN"/>
        </w:rPr>
        <w:t>；饮水设备</w:t>
      </w:r>
      <w:r>
        <w:rPr>
          <w:rFonts w:hint="eastAsia" w:ascii="仿宋" w:hAnsi="仿宋" w:eastAsia="仿宋" w:cs="仿宋"/>
          <w:spacing w:val="6"/>
          <w:sz w:val="28"/>
          <w:szCs w:val="28"/>
        </w:rPr>
        <w:t>维护服务费单价为</w:t>
      </w:r>
      <w:r>
        <w:rPr>
          <w:rFonts w:hint="eastAsia" w:ascii="仿宋" w:hAnsi="仿宋" w:eastAsia="仿宋" w:cs="仿宋"/>
          <w:spacing w:val="6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pacing w:val="6"/>
          <w:sz w:val="28"/>
          <w:szCs w:val="28"/>
          <w:u w:val="single"/>
          <w:lang w:val="en-US" w:eastAsia="zh-CN"/>
        </w:rPr>
        <w:t>10620.31</w:t>
      </w:r>
      <w:r>
        <w:rPr>
          <w:rFonts w:hint="eastAsia" w:ascii="仿宋" w:hAnsi="仿宋" w:eastAsia="仿宋" w:cs="仿宋"/>
          <w:spacing w:val="6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pacing w:val="6"/>
          <w:sz w:val="28"/>
          <w:szCs w:val="28"/>
        </w:rPr>
        <w:t>元/</w:t>
      </w:r>
      <w:r>
        <w:rPr>
          <w:rFonts w:hint="eastAsia" w:ascii="仿宋" w:hAnsi="仿宋" w:eastAsia="仿宋" w:cs="仿宋"/>
          <w:spacing w:val="6"/>
          <w:sz w:val="28"/>
          <w:szCs w:val="28"/>
          <w:lang w:val="en-US" w:eastAsia="zh-CN"/>
        </w:rPr>
        <w:t>年，</w:t>
      </w:r>
      <w:r>
        <w:rPr>
          <w:rFonts w:hint="eastAsia" w:ascii="仿宋" w:hAnsi="仿宋" w:eastAsia="仿宋" w:cs="仿宋"/>
          <w:spacing w:val="6"/>
          <w:sz w:val="28"/>
          <w:szCs w:val="28"/>
        </w:rPr>
        <w:t>合计年度</w:t>
      </w:r>
      <w:r>
        <w:rPr>
          <w:rFonts w:hint="eastAsia" w:ascii="仿宋" w:hAnsi="仿宋" w:eastAsia="仿宋" w:cs="仿宋"/>
          <w:spacing w:val="6"/>
          <w:sz w:val="28"/>
          <w:szCs w:val="28"/>
          <w:lang w:eastAsia="zh-CN"/>
        </w:rPr>
        <w:t>空调及饮水设备</w:t>
      </w:r>
      <w:r>
        <w:rPr>
          <w:rFonts w:hint="eastAsia" w:ascii="仿宋" w:hAnsi="仿宋" w:eastAsia="仿宋" w:cs="仿宋"/>
          <w:spacing w:val="6"/>
          <w:sz w:val="28"/>
          <w:szCs w:val="28"/>
        </w:rPr>
        <w:t>维护服务费为</w:t>
      </w:r>
      <w:r>
        <w:rPr>
          <w:rFonts w:hint="eastAsia" w:ascii="仿宋" w:hAnsi="仿宋" w:eastAsia="仿宋" w:cs="仿宋"/>
          <w:spacing w:val="6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pacing w:val="6"/>
          <w:sz w:val="28"/>
          <w:szCs w:val="28"/>
          <w:u w:val="single"/>
          <w:lang w:val="en-US" w:eastAsia="zh-CN"/>
        </w:rPr>
        <w:t>119687.35</w:t>
      </w:r>
      <w:r>
        <w:rPr>
          <w:rFonts w:hint="eastAsia" w:ascii="仿宋" w:hAnsi="仿宋" w:eastAsia="仿宋" w:cs="仿宋"/>
          <w:spacing w:val="6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pacing w:val="6"/>
          <w:sz w:val="28"/>
          <w:szCs w:val="28"/>
        </w:rPr>
        <w:t>元</w:t>
      </w:r>
    </w:p>
    <w:p>
      <w:pPr>
        <w:spacing w:line="560" w:lineRule="exact"/>
        <w:ind w:firstLine="584" w:firstLineChars="200"/>
        <w:rPr>
          <w:rFonts w:ascii="仿宋" w:hAnsi="仿宋" w:eastAsia="仿宋" w:cs="仿宋"/>
          <w:color w:val="000000" w:themeColor="text1"/>
          <w:spacing w:val="6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pacing w:val="6"/>
          <w:sz w:val="28"/>
          <w:szCs w:val="28"/>
        </w:rPr>
        <w:t>2</w:t>
      </w:r>
      <w:r>
        <w:rPr>
          <w:rFonts w:hint="eastAsia" w:ascii="仿宋" w:hAnsi="仿宋" w:eastAsia="仿宋" w:cs="仿宋"/>
          <w:color w:val="000000" w:themeColor="text1"/>
          <w:spacing w:val="23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hint="eastAsia" w:ascii="仿宋" w:hAnsi="仿宋" w:eastAsia="仿宋" w:cs="仿宋"/>
          <w:spacing w:val="6"/>
          <w:sz w:val="28"/>
          <w:szCs w:val="28"/>
        </w:rPr>
        <w:t>费用支付时间：</w:t>
      </w:r>
      <w:r>
        <w:rPr>
          <w:rFonts w:hint="eastAsia" w:ascii="仿宋" w:hAnsi="仿宋" w:eastAsia="仿宋" w:cs="仿宋"/>
          <w:color w:val="000000" w:themeColor="text1"/>
          <w:spacing w:val="6"/>
          <w:sz w:val="28"/>
          <w:szCs w:val="28"/>
          <w14:textFill>
            <w14:solidFill>
              <w14:schemeClr w14:val="tx1"/>
            </w14:solidFill>
          </w14:textFill>
        </w:rPr>
        <w:t>合同签订后15个工作日内</w:t>
      </w:r>
      <w:r>
        <w:rPr>
          <w:rFonts w:hint="eastAsia" w:ascii="仿宋" w:hAnsi="仿宋" w:eastAsia="仿宋" w:cs="仿宋"/>
          <w:color w:val="000000" w:themeColor="text1"/>
          <w:spacing w:val="6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pacing w:val="6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甲方向乙方</w:t>
      </w:r>
      <w:r>
        <w:rPr>
          <w:rFonts w:hint="eastAsia" w:ascii="仿宋" w:hAnsi="仿宋" w:eastAsia="仿宋" w:cs="仿宋"/>
          <w:color w:val="000000" w:themeColor="text1"/>
          <w:spacing w:val="6"/>
          <w:sz w:val="28"/>
          <w:szCs w:val="28"/>
          <w14:textFill>
            <w14:solidFill>
              <w14:schemeClr w14:val="tx1"/>
            </w14:solidFill>
          </w14:textFill>
        </w:rPr>
        <w:t>支付年度</w:t>
      </w:r>
      <w:r>
        <w:rPr>
          <w:rFonts w:hint="eastAsia" w:ascii="仿宋" w:hAnsi="仿宋" w:eastAsia="仿宋" w:cs="仿宋"/>
          <w:color w:val="000000" w:themeColor="text1"/>
          <w:spacing w:val="6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空调及饮水设备</w:t>
      </w:r>
      <w:r>
        <w:rPr>
          <w:rFonts w:hint="eastAsia" w:ascii="仿宋" w:hAnsi="仿宋" w:eastAsia="仿宋" w:cs="仿宋"/>
          <w:color w:val="000000" w:themeColor="text1"/>
          <w:spacing w:val="6"/>
          <w:sz w:val="28"/>
          <w:szCs w:val="28"/>
          <w14:textFill>
            <w14:solidFill>
              <w14:schemeClr w14:val="tx1"/>
            </w14:solidFill>
          </w14:textFill>
        </w:rPr>
        <w:t>维护服务费。</w:t>
      </w:r>
    </w:p>
    <w:p>
      <w:pPr>
        <w:spacing w:line="560" w:lineRule="exact"/>
        <w:ind w:firstLine="584" w:firstLineChars="200"/>
        <w:rPr>
          <w:rFonts w:ascii="仿宋" w:hAnsi="仿宋" w:eastAsia="仿宋" w:cs="仿宋"/>
          <w:color w:val="000000" w:themeColor="text1"/>
          <w:spacing w:val="6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6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color w:val="000000" w:themeColor="text1"/>
          <w:spacing w:val="23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hint="eastAsia" w:ascii="仿宋" w:hAnsi="仿宋" w:eastAsia="仿宋" w:cs="仿宋"/>
          <w:color w:val="000000" w:themeColor="text1"/>
          <w:spacing w:val="6"/>
          <w:sz w:val="28"/>
          <w:szCs w:val="28"/>
          <w14:textFill>
            <w14:solidFill>
              <w14:schemeClr w14:val="tx1"/>
            </w14:solidFill>
          </w14:textFill>
        </w:rPr>
        <w:t>付款方式：甲方须按照本协议第二条第2款费用支付时间节点，通过银行转账方式支付约定款项给乙方。</w:t>
      </w:r>
    </w:p>
    <w:p>
      <w:pPr>
        <w:spacing w:line="560" w:lineRule="exact"/>
        <w:ind w:firstLine="584" w:firstLineChars="200"/>
        <w:rPr>
          <w:rFonts w:ascii="仿宋" w:hAnsi="仿宋" w:eastAsia="仿宋" w:cs="仿宋"/>
          <w:color w:val="000000" w:themeColor="text1"/>
          <w:spacing w:val="6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6"/>
          <w:sz w:val="28"/>
          <w:szCs w:val="28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仿宋"/>
          <w:color w:val="000000" w:themeColor="text1"/>
          <w:spacing w:val="23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hint="eastAsia" w:ascii="仿宋" w:hAnsi="仿宋" w:eastAsia="仿宋" w:cs="仿宋"/>
          <w:color w:val="000000" w:themeColor="text1"/>
          <w:spacing w:val="6"/>
          <w:sz w:val="28"/>
          <w:szCs w:val="28"/>
          <w14:textFill>
            <w14:solidFill>
              <w14:schemeClr w14:val="tx1"/>
            </w14:solidFill>
          </w14:textFill>
        </w:rPr>
        <w:t>乙方收款信息：</w:t>
      </w:r>
    </w:p>
    <w:p>
      <w:pPr>
        <w:spacing w:line="560" w:lineRule="exact"/>
        <w:ind w:firstLine="584" w:firstLineChars="200"/>
        <w:rPr>
          <w:rFonts w:ascii="仿宋" w:hAnsi="仿宋" w:eastAsia="仿宋" w:cs="仿宋"/>
          <w:color w:val="000000" w:themeColor="text1"/>
          <w:spacing w:val="6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6"/>
          <w:sz w:val="28"/>
          <w:szCs w:val="28"/>
          <w14:textFill>
            <w14:solidFill>
              <w14:schemeClr w14:val="tx1"/>
            </w14:solidFill>
          </w14:textFill>
        </w:rPr>
        <w:t>甲方应按约定时间及方式向下列账户足额支付相关费用：</w:t>
      </w:r>
    </w:p>
    <w:p>
      <w:pPr>
        <w:spacing w:line="560" w:lineRule="exact"/>
        <w:ind w:firstLine="584" w:firstLineChars="200"/>
        <w:rPr>
          <w:rFonts w:ascii="仿宋" w:hAnsi="仿宋" w:eastAsia="仿宋" w:cs="仿宋"/>
          <w:color w:val="000000" w:themeColor="text1"/>
          <w:spacing w:val="6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6"/>
          <w:sz w:val="28"/>
          <w:szCs w:val="28"/>
          <w14:textFill>
            <w14:solidFill>
              <w14:schemeClr w14:val="tx1"/>
            </w14:solidFill>
          </w14:textFill>
        </w:rPr>
        <w:t>账户名：湖南汇智科技孵化器有限公司</w:t>
      </w:r>
    </w:p>
    <w:p>
      <w:pPr>
        <w:spacing w:line="560" w:lineRule="exact"/>
        <w:ind w:firstLine="584" w:firstLineChars="200"/>
        <w:rPr>
          <w:rFonts w:ascii="仿宋" w:hAnsi="仿宋" w:eastAsia="仿宋" w:cs="仿宋"/>
          <w:color w:val="000000" w:themeColor="text1"/>
          <w:spacing w:val="6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6"/>
          <w:sz w:val="28"/>
          <w:szCs w:val="28"/>
          <w14:textFill>
            <w14:solidFill>
              <w14:schemeClr w14:val="tx1"/>
            </w14:solidFill>
          </w14:textFill>
        </w:rPr>
        <w:t>开户行：浦发长沙麓谷科技支行</w:t>
      </w:r>
    </w:p>
    <w:p>
      <w:pPr>
        <w:spacing w:line="560" w:lineRule="exact"/>
        <w:ind w:firstLine="584" w:firstLineChars="200"/>
        <w:rPr>
          <w:rFonts w:ascii="仿宋" w:hAnsi="仿宋" w:eastAsia="仿宋" w:cs="仿宋"/>
          <w:color w:val="000000" w:themeColor="text1"/>
          <w:spacing w:val="6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6"/>
          <w:sz w:val="28"/>
          <w:szCs w:val="28"/>
          <w14:textFill>
            <w14:solidFill>
              <w14:schemeClr w14:val="tx1"/>
            </w14:solidFill>
          </w14:textFill>
        </w:rPr>
        <w:t>银行账号：66150078801700000189</w:t>
      </w:r>
    </w:p>
    <w:p>
      <w:pPr>
        <w:spacing w:line="560" w:lineRule="exact"/>
        <w:ind w:firstLine="584" w:firstLineChars="200"/>
        <w:rPr>
          <w:rFonts w:ascii="仿宋" w:hAnsi="仿宋" w:eastAsia="仿宋" w:cs="仿宋"/>
          <w:color w:val="000000" w:themeColor="text1"/>
          <w:spacing w:val="6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6"/>
          <w:sz w:val="28"/>
          <w:szCs w:val="28"/>
          <w14:textFill>
            <w14:solidFill>
              <w14:schemeClr w14:val="tx1"/>
            </w14:solidFill>
          </w14:textFill>
        </w:rPr>
        <w:t>三、甲方的权利与义务</w:t>
      </w:r>
    </w:p>
    <w:p>
      <w:pPr>
        <w:spacing w:line="560" w:lineRule="exact"/>
        <w:ind w:firstLine="584" w:firstLineChars="200"/>
        <w:rPr>
          <w:rFonts w:ascii="仿宋" w:hAnsi="仿宋" w:eastAsia="仿宋" w:cs="仿宋"/>
          <w:color w:val="000000" w:themeColor="text1"/>
          <w:spacing w:val="6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6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color w:val="000000" w:themeColor="text1"/>
          <w:spacing w:val="23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hint="eastAsia" w:ascii="仿宋" w:hAnsi="仿宋" w:eastAsia="仿宋" w:cs="仿宋"/>
          <w:color w:val="000000" w:themeColor="text1"/>
          <w:spacing w:val="6"/>
          <w:sz w:val="28"/>
          <w:szCs w:val="28"/>
          <w14:textFill>
            <w14:solidFill>
              <w14:schemeClr w14:val="tx1"/>
            </w14:solidFill>
          </w14:textFill>
        </w:rPr>
        <w:t>为乙方提供保养整修的场所。</w:t>
      </w:r>
    </w:p>
    <w:p>
      <w:pPr>
        <w:spacing w:line="560" w:lineRule="exact"/>
        <w:ind w:firstLine="584" w:firstLineChars="200"/>
        <w:rPr>
          <w:rFonts w:hint="eastAsia" w:ascii="仿宋" w:hAnsi="仿宋" w:eastAsia="仿宋" w:cs="仿宋"/>
          <w:color w:val="000000" w:themeColor="text1"/>
          <w:spacing w:val="23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6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spacing w:val="23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hint="eastAsia" w:ascii="仿宋" w:hAnsi="仿宋" w:eastAsia="仿宋" w:cs="仿宋"/>
          <w:color w:val="000000" w:themeColor="text1"/>
          <w:spacing w:val="6"/>
          <w:sz w:val="28"/>
          <w:szCs w:val="28"/>
          <w14:textFill>
            <w14:solidFill>
              <w14:schemeClr w14:val="tx1"/>
            </w14:solidFill>
          </w14:textFill>
        </w:rPr>
        <w:t>按约定时间向乙方足额支付</w:t>
      </w:r>
      <w:r>
        <w:rPr>
          <w:rFonts w:hint="eastAsia" w:ascii="仿宋" w:hAnsi="仿宋" w:eastAsia="仿宋" w:cs="仿宋"/>
          <w:color w:val="000000" w:themeColor="text1"/>
          <w:spacing w:val="6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空调及饮水设备</w:t>
      </w:r>
      <w:r>
        <w:rPr>
          <w:rFonts w:hint="eastAsia" w:ascii="仿宋" w:hAnsi="仿宋" w:eastAsia="仿宋" w:cs="仿宋"/>
          <w:color w:val="000000" w:themeColor="text1"/>
          <w:spacing w:val="6"/>
          <w:sz w:val="28"/>
          <w:szCs w:val="28"/>
          <w14:textFill>
            <w14:solidFill>
              <w14:schemeClr w14:val="tx1"/>
            </w14:solidFill>
          </w14:textFill>
        </w:rPr>
        <w:t>维护服务费。</w:t>
      </w:r>
    </w:p>
    <w:p>
      <w:pPr>
        <w:spacing w:line="560" w:lineRule="exact"/>
        <w:ind w:firstLine="652" w:firstLineChars="200"/>
        <w:rPr>
          <w:rFonts w:ascii="仿宋" w:hAnsi="仿宋" w:eastAsia="仿宋" w:cs="仿宋"/>
          <w:color w:val="000000" w:themeColor="text1"/>
          <w:spacing w:val="6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23"/>
          <w:sz w:val="28"/>
          <w:szCs w:val="28"/>
          <w14:textFill>
            <w14:solidFill>
              <w14:schemeClr w14:val="tx1"/>
            </w14:solidFill>
          </w14:textFill>
        </w:rPr>
        <w:t>3．</w:t>
      </w:r>
      <w:r>
        <w:rPr>
          <w:rFonts w:hint="eastAsia" w:ascii="仿宋" w:hAnsi="仿宋" w:eastAsia="仿宋" w:cs="仿宋"/>
          <w:color w:val="000000" w:themeColor="text1"/>
          <w:spacing w:val="6"/>
          <w:sz w:val="28"/>
          <w:szCs w:val="28"/>
          <w14:textFill>
            <w14:solidFill>
              <w14:schemeClr w14:val="tx1"/>
            </w14:solidFill>
          </w14:textFill>
        </w:rPr>
        <w:t>保养整修过程中甲方应派人员协助乙方进行工作，帮助开门及协调水电的使用。</w:t>
      </w:r>
    </w:p>
    <w:p>
      <w:pPr>
        <w:spacing w:line="560" w:lineRule="exact"/>
        <w:ind w:firstLine="652" w:firstLineChars="200"/>
        <w:outlineLvl w:val="0"/>
        <w:rPr>
          <w:rFonts w:ascii="仿宋" w:hAnsi="仿宋" w:eastAsia="仿宋" w:cs="仿宋"/>
          <w:color w:val="000000" w:themeColor="text1"/>
          <w:spacing w:val="23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23"/>
          <w:sz w:val="28"/>
          <w:szCs w:val="28"/>
          <w14:textFill>
            <w14:solidFill>
              <w14:schemeClr w14:val="tx1"/>
            </w14:solidFill>
          </w14:textFill>
        </w:rPr>
        <w:t>4．保养整修完成后甲方应安排有关管理人员进行验收，验收合格对维修检查表进行盖章/签字确认。</w:t>
      </w:r>
    </w:p>
    <w:p>
      <w:pPr>
        <w:spacing w:line="560" w:lineRule="exact"/>
        <w:ind w:firstLine="652" w:firstLineChars="200"/>
        <w:outlineLvl w:val="0"/>
        <w:rPr>
          <w:rFonts w:ascii="仿宋" w:hAnsi="仿宋" w:eastAsia="仿宋" w:cs="仿宋"/>
          <w:color w:val="000000" w:themeColor="text1"/>
          <w:spacing w:val="23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23"/>
          <w:sz w:val="28"/>
          <w:szCs w:val="28"/>
          <w14:textFill>
            <w14:solidFill>
              <w14:schemeClr w14:val="tx1"/>
            </w14:solidFill>
          </w14:textFill>
        </w:rPr>
        <w:t>5．合同期内甲方不得私自或由第三方对保养物进行保养整修，未经乙方许可，不得更换保养物的部件材料。</w:t>
      </w:r>
    </w:p>
    <w:p>
      <w:pPr>
        <w:spacing w:line="560" w:lineRule="exact"/>
        <w:ind w:firstLine="558" w:firstLineChars="200"/>
        <w:outlineLvl w:val="0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pacing w:val="-1"/>
          <w:sz w:val="28"/>
          <w:szCs w:val="28"/>
          <w14:textFill>
            <w14:solidFill>
              <w14:schemeClr w14:val="tx1"/>
            </w14:solidFill>
          </w14:textFill>
        </w:rPr>
        <w:t>四、乙方的权利与义务</w:t>
      </w:r>
    </w:p>
    <w:p>
      <w:pPr>
        <w:spacing w:line="560" w:lineRule="exact"/>
        <w:ind w:firstLine="652" w:firstLineChars="200"/>
        <w:outlineLvl w:val="0"/>
        <w:rPr>
          <w:rFonts w:ascii="仿宋" w:hAnsi="仿宋" w:eastAsia="仿宋" w:cs="仿宋"/>
          <w:color w:val="000000" w:themeColor="text1"/>
          <w:spacing w:val="23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23"/>
          <w:sz w:val="28"/>
          <w:szCs w:val="28"/>
          <w14:textFill>
            <w14:solidFill>
              <w14:schemeClr w14:val="tx1"/>
            </w14:solidFill>
          </w14:textFill>
        </w:rPr>
        <w:t>1．监督</w:t>
      </w:r>
      <w:r>
        <w:rPr>
          <w:rFonts w:hint="eastAsia" w:ascii="仿宋" w:hAnsi="仿宋" w:eastAsia="仿宋" w:cs="仿宋"/>
          <w:spacing w:val="6"/>
          <w:sz w:val="28"/>
          <w:szCs w:val="28"/>
          <w:lang w:eastAsia="zh-CN"/>
        </w:rPr>
        <w:t>空调及饮水设备</w:t>
      </w:r>
      <w:r>
        <w:rPr>
          <w:rFonts w:hint="eastAsia" w:ascii="仿宋" w:hAnsi="仿宋" w:eastAsia="仿宋" w:cs="仿宋"/>
          <w:spacing w:val="6"/>
          <w:sz w:val="28"/>
          <w:szCs w:val="28"/>
        </w:rPr>
        <w:t>维护机构</w:t>
      </w:r>
      <w:r>
        <w:rPr>
          <w:rFonts w:hint="eastAsia" w:ascii="仿宋" w:hAnsi="仿宋" w:eastAsia="仿宋" w:cs="仿宋"/>
          <w:color w:val="000000" w:themeColor="text1"/>
          <w:spacing w:val="23"/>
          <w:sz w:val="28"/>
          <w:szCs w:val="28"/>
          <w14:textFill>
            <w14:solidFill>
              <w14:schemeClr w14:val="tx1"/>
            </w14:solidFill>
          </w14:textFill>
        </w:rPr>
        <w:t>按合同约定及相关法规制定保养计划、内容、标准等。</w:t>
      </w:r>
    </w:p>
    <w:p>
      <w:pPr>
        <w:spacing w:line="560" w:lineRule="exact"/>
        <w:ind w:firstLine="652" w:firstLineChars="200"/>
        <w:outlineLvl w:val="0"/>
        <w:rPr>
          <w:rFonts w:ascii="仿宋" w:hAnsi="仿宋" w:eastAsia="仿宋" w:cs="仿宋"/>
          <w:color w:val="000000" w:themeColor="text1"/>
          <w:spacing w:val="23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23"/>
          <w:sz w:val="28"/>
          <w:szCs w:val="28"/>
          <w14:textFill>
            <w14:solidFill>
              <w14:schemeClr w14:val="tx1"/>
            </w14:solidFill>
          </w14:textFill>
        </w:rPr>
        <w:t>2．要求</w:t>
      </w:r>
      <w:r>
        <w:rPr>
          <w:rFonts w:hint="eastAsia" w:ascii="仿宋" w:hAnsi="仿宋" w:eastAsia="仿宋" w:cs="仿宋"/>
          <w:spacing w:val="6"/>
          <w:sz w:val="28"/>
          <w:szCs w:val="28"/>
          <w:lang w:eastAsia="zh-CN"/>
        </w:rPr>
        <w:t>空调及饮水设备</w:t>
      </w:r>
      <w:r>
        <w:rPr>
          <w:rFonts w:hint="eastAsia" w:ascii="仿宋" w:hAnsi="仿宋" w:eastAsia="仿宋" w:cs="仿宋"/>
          <w:spacing w:val="6"/>
          <w:sz w:val="28"/>
          <w:szCs w:val="28"/>
        </w:rPr>
        <w:t>维护机构对</w:t>
      </w:r>
      <w:r>
        <w:rPr>
          <w:rFonts w:hint="eastAsia" w:ascii="仿宋" w:hAnsi="仿宋" w:eastAsia="仿宋" w:cs="仿宋"/>
          <w:color w:val="000000" w:themeColor="text1"/>
          <w:spacing w:val="23"/>
          <w:sz w:val="28"/>
          <w:szCs w:val="28"/>
          <w14:textFill>
            <w14:solidFill>
              <w14:schemeClr w14:val="tx1"/>
            </w14:solidFill>
          </w14:textFill>
        </w:rPr>
        <w:t>甲方进行技术交底和使用注意事项培训。</w:t>
      </w:r>
    </w:p>
    <w:p>
      <w:pPr>
        <w:spacing w:line="560" w:lineRule="exact"/>
        <w:ind w:firstLine="652" w:firstLineChars="200"/>
        <w:outlineLvl w:val="0"/>
        <w:rPr>
          <w:rFonts w:ascii="仿宋" w:hAnsi="仿宋" w:eastAsia="仿宋" w:cs="仿宋"/>
          <w:color w:val="000000" w:themeColor="text1"/>
          <w:spacing w:val="23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23"/>
          <w:sz w:val="28"/>
          <w:szCs w:val="28"/>
          <w14:textFill>
            <w14:solidFill>
              <w14:schemeClr w14:val="tx1"/>
            </w14:solidFill>
          </w14:textFill>
        </w:rPr>
        <w:t>3．主动联系甲方确定月检时间，开展月检工作。</w:t>
      </w:r>
    </w:p>
    <w:p>
      <w:pPr>
        <w:spacing w:line="560" w:lineRule="exact"/>
        <w:ind w:firstLine="652" w:firstLineChars="200"/>
        <w:outlineLvl w:val="0"/>
        <w:rPr>
          <w:rFonts w:hint="eastAsia" w:ascii="仿宋" w:hAnsi="仿宋" w:eastAsia="仿宋" w:cs="仿宋"/>
          <w:color w:val="000000" w:themeColor="text1"/>
          <w:spacing w:val="23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23"/>
          <w:sz w:val="28"/>
          <w:szCs w:val="28"/>
          <w14:textFill>
            <w14:solidFill>
              <w14:schemeClr w14:val="tx1"/>
            </w14:solidFill>
          </w14:textFill>
        </w:rPr>
        <w:t>4．监督</w:t>
      </w:r>
      <w:r>
        <w:rPr>
          <w:rFonts w:hint="eastAsia" w:ascii="仿宋" w:hAnsi="仿宋" w:eastAsia="仿宋" w:cs="仿宋"/>
          <w:color w:val="000000" w:themeColor="text1"/>
          <w:spacing w:val="23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空调及饮水设备</w:t>
      </w:r>
      <w:r>
        <w:rPr>
          <w:rFonts w:hint="eastAsia" w:ascii="仿宋" w:hAnsi="仿宋" w:eastAsia="仿宋" w:cs="仿宋"/>
          <w:color w:val="000000" w:themeColor="text1"/>
          <w:spacing w:val="23"/>
          <w:sz w:val="28"/>
          <w:szCs w:val="28"/>
          <w14:textFill>
            <w14:solidFill>
              <w14:schemeClr w14:val="tx1"/>
            </w14:solidFill>
          </w14:textFill>
        </w:rPr>
        <w:t>维护机构安全规范作业。</w:t>
      </w:r>
    </w:p>
    <w:p>
      <w:pPr>
        <w:spacing w:line="560" w:lineRule="exact"/>
        <w:ind w:firstLine="652" w:firstLineChars="200"/>
        <w:outlineLvl w:val="0"/>
        <w:rPr>
          <w:rFonts w:ascii="仿宋" w:hAnsi="仿宋" w:eastAsia="仿宋" w:cs="仿宋"/>
          <w:color w:val="000000" w:themeColor="text1"/>
          <w:spacing w:val="23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23"/>
          <w:sz w:val="28"/>
          <w:szCs w:val="28"/>
          <w14:textFill>
            <w14:solidFill>
              <w14:schemeClr w14:val="tx1"/>
            </w14:solidFill>
          </w14:textFill>
        </w:rPr>
        <w:t>5．</w:t>
      </w:r>
      <w:r>
        <w:rPr>
          <w:rFonts w:hint="eastAsia" w:ascii="仿宋" w:hAnsi="仿宋" w:eastAsia="仿宋" w:cs="仿宋"/>
          <w:spacing w:val="3"/>
          <w:sz w:val="28"/>
          <w:szCs w:val="28"/>
          <w:lang w:eastAsia="zh-CN"/>
        </w:rPr>
        <w:t>空调及饮水设备</w:t>
      </w:r>
      <w:r>
        <w:rPr>
          <w:rFonts w:hint="eastAsia" w:ascii="仿宋" w:hAnsi="仿宋" w:eastAsia="仿宋" w:cs="仿宋"/>
          <w:spacing w:val="3"/>
          <w:sz w:val="28"/>
          <w:szCs w:val="28"/>
        </w:rPr>
        <w:t>维护服务接受甲方的监督，督促</w:t>
      </w:r>
      <w:r>
        <w:rPr>
          <w:rFonts w:hint="eastAsia" w:ascii="仿宋" w:hAnsi="仿宋" w:eastAsia="仿宋" w:cs="仿宋"/>
          <w:spacing w:val="6"/>
          <w:sz w:val="28"/>
          <w:szCs w:val="28"/>
        </w:rPr>
        <w:t>维护机构及时整改有关问题</w:t>
      </w:r>
      <w:r>
        <w:rPr>
          <w:rFonts w:hint="eastAsia" w:ascii="仿宋" w:hAnsi="仿宋" w:eastAsia="仿宋" w:cs="仿宋"/>
          <w:spacing w:val="3"/>
          <w:sz w:val="28"/>
          <w:szCs w:val="28"/>
        </w:rPr>
        <w:t>。</w:t>
      </w:r>
    </w:p>
    <w:p>
      <w:pPr>
        <w:spacing w:line="560" w:lineRule="exact"/>
        <w:ind w:firstLine="542" w:firstLineChars="200"/>
        <w:outlineLvl w:val="0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pacing w:val="-5"/>
          <w:sz w:val="28"/>
          <w:szCs w:val="28"/>
          <w14:textFill>
            <w14:solidFill>
              <w14:schemeClr w14:val="tx1"/>
            </w14:solidFill>
          </w14:textFill>
        </w:rPr>
        <w:t>五、违约责任</w:t>
      </w:r>
    </w:p>
    <w:p>
      <w:pPr>
        <w:spacing w:line="560" w:lineRule="exact"/>
        <w:ind w:firstLine="652" w:firstLineChars="200"/>
        <w:rPr>
          <w:rFonts w:ascii="仿宋" w:hAnsi="仿宋" w:eastAsia="仿宋" w:cs="仿宋"/>
          <w:color w:val="000000" w:themeColor="text1"/>
          <w:spacing w:val="23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23"/>
          <w:sz w:val="28"/>
          <w:szCs w:val="28"/>
          <w14:textFill>
            <w14:solidFill>
              <w14:schemeClr w14:val="tx1"/>
            </w14:solidFill>
          </w14:textFill>
        </w:rPr>
        <w:t>1．甲乙双方应严格遵守有关法律、法规和规章，遵守本协议约定，任何一方违反法规或本协议约定的，应承担相应的法律责任，并承担由此给守约方造成的全部损失(包括但不限于守约方为维权支出的诉讼费、律师费、保全费等费用，下同)。</w:t>
      </w:r>
    </w:p>
    <w:p>
      <w:pPr>
        <w:spacing w:line="560" w:lineRule="exact"/>
        <w:ind w:firstLine="652" w:firstLineChars="200"/>
        <w:rPr>
          <w:rFonts w:ascii="仿宋" w:hAnsi="仿宋" w:eastAsia="仿宋" w:cs="仿宋"/>
          <w:color w:val="000000" w:themeColor="text1"/>
          <w:spacing w:val="23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23"/>
          <w:sz w:val="28"/>
          <w:szCs w:val="28"/>
          <w14:textFill>
            <w14:solidFill>
              <w14:schemeClr w14:val="tx1"/>
            </w14:solidFill>
          </w14:textFill>
        </w:rPr>
        <w:t>2．甲方应在本协议约定的期限内向乙方支付服务费。甲方逾期付款的，应以应付款项为基数，按日</w:t>
      </w:r>
      <w:r>
        <w:rPr>
          <w:rFonts w:hint="eastAsia" w:ascii="仿宋" w:hAnsi="仿宋" w:eastAsia="仿宋" w:cs="仿宋"/>
          <w:color w:val="000000" w:themeColor="text1"/>
          <w:spacing w:val="23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万</w:t>
      </w:r>
      <w:r>
        <w:rPr>
          <w:rFonts w:hint="eastAsia" w:ascii="仿宋" w:hAnsi="仿宋" w:eastAsia="仿宋" w:cs="仿宋"/>
          <w:color w:val="000000" w:themeColor="text1"/>
          <w:spacing w:val="23"/>
          <w:sz w:val="28"/>
          <w:szCs w:val="28"/>
          <w14:textFill>
            <w14:solidFill>
              <w14:schemeClr w14:val="tx1"/>
            </w14:solidFill>
          </w14:textFill>
        </w:rPr>
        <w:t>分之</w:t>
      </w:r>
      <w:r>
        <w:rPr>
          <w:rFonts w:hint="eastAsia" w:ascii="仿宋" w:hAnsi="仿宋" w:eastAsia="仿宋" w:cs="仿宋"/>
          <w:color w:val="000000" w:themeColor="text1"/>
          <w:spacing w:val="23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仿宋" w:hAnsi="仿宋" w:eastAsia="仿宋" w:cs="仿宋"/>
          <w:color w:val="000000" w:themeColor="text1"/>
          <w:spacing w:val="23"/>
          <w:sz w:val="28"/>
          <w:szCs w:val="28"/>
          <w14:textFill>
            <w14:solidFill>
              <w14:schemeClr w14:val="tx1"/>
            </w14:solidFill>
          </w14:textFill>
        </w:rPr>
        <w:t>的标准向乙方支付逾期付款违约金，同时仍应履行付款义务。甲方逾期30日以上的，乙方有权要求甲方承担本协议服务费20%的违约金，并承担由此给乙方造成的全部损失。</w:t>
      </w:r>
    </w:p>
    <w:p>
      <w:pPr>
        <w:spacing w:line="560" w:lineRule="exact"/>
        <w:ind w:firstLine="530" w:firstLineChars="200"/>
        <w:outlineLvl w:val="9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pacing w:val="-8"/>
          <w:sz w:val="28"/>
          <w:szCs w:val="28"/>
          <w14:textFill>
            <w14:solidFill>
              <w14:schemeClr w14:val="tx1"/>
            </w14:solidFill>
          </w14:textFill>
        </w:rPr>
        <w:t>六、争议解决和送达</w:t>
      </w:r>
    </w:p>
    <w:p>
      <w:pPr>
        <w:spacing w:line="560" w:lineRule="exact"/>
        <w:ind w:firstLine="652" w:firstLineChars="200"/>
        <w:rPr>
          <w:rFonts w:ascii="仿宋" w:hAnsi="仿宋" w:eastAsia="仿宋" w:cs="仿宋"/>
          <w:color w:val="000000" w:themeColor="text1"/>
          <w:spacing w:val="23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23"/>
          <w:sz w:val="28"/>
          <w:szCs w:val="28"/>
          <w14:textFill>
            <w14:solidFill>
              <w14:schemeClr w14:val="tx1"/>
            </w14:solidFill>
          </w14:textFill>
        </w:rPr>
        <w:t>1．甲乙双方因履行本协议发生争议，应协商解决，协商不成的，双方一致同意向甲方所在地人民法院提起诉讼解决。</w:t>
      </w:r>
    </w:p>
    <w:p>
      <w:pPr>
        <w:spacing w:line="560" w:lineRule="exact"/>
        <w:ind w:firstLine="652" w:firstLineChars="200"/>
        <w:rPr>
          <w:rFonts w:ascii="仿宋" w:hAnsi="仿宋" w:eastAsia="仿宋" w:cs="仿宋"/>
          <w:color w:val="000000" w:themeColor="text1"/>
          <w:spacing w:val="23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23"/>
          <w:sz w:val="28"/>
          <w:szCs w:val="28"/>
          <w14:textFill>
            <w14:solidFill>
              <w14:schemeClr w14:val="tx1"/>
            </w14:solidFill>
          </w14:textFill>
        </w:rPr>
        <w:t>2．任何一方向对方送达有关通知、文件，或者人民法院向任一方送达相关法律文书，均可向被送达方在本协议签章处提供的地址送达，如因被送达方在本协议中提供的送达地址不准确、送达地址变更未及时告知对方或其指定的收件人拒绝签收等原因，导致通知或相关文书未能被实际签收的，通知或文书退回之日视为送达之日(即视为被送达方已经收取相关通知或文件)。</w:t>
      </w:r>
    </w:p>
    <w:p>
      <w:pPr>
        <w:spacing w:line="560" w:lineRule="exact"/>
        <w:ind w:firstLine="610" w:firstLineChars="200"/>
        <w:outlineLvl w:val="0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pacing w:val="12"/>
          <w:sz w:val="28"/>
          <w:szCs w:val="28"/>
          <w14:textFill>
            <w14:solidFill>
              <w14:schemeClr w14:val="tx1"/>
            </w14:solidFill>
          </w14:textFill>
        </w:rPr>
        <w:t>七、其他</w:t>
      </w:r>
    </w:p>
    <w:p>
      <w:pPr>
        <w:spacing w:line="560" w:lineRule="exact"/>
        <w:ind w:firstLine="652" w:firstLineChars="200"/>
        <w:rPr>
          <w:rFonts w:ascii="仿宋" w:hAnsi="仿宋" w:eastAsia="仿宋" w:cs="仿宋"/>
          <w:spacing w:val="23"/>
          <w:sz w:val="28"/>
          <w:szCs w:val="28"/>
        </w:rPr>
      </w:pPr>
      <w:r>
        <w:rPr>
          <w:rFonts w:hint="eastAsia" w:ascii="仿宋" w:hAnsi="仿宋" w:eastAsia="仿宋" w:cs="仿宋"/>
          <w:spacing w:val="23"/>
          <w:sz w:val="28"/>
          <w:szCs w:val="28"/>
        </w:rPr>
        <w:t>1</w:t>
      </w:r>
      <w:r>
        <w:rPr>
          <w:rFonts w:hint="eastAsia" w:ascii="仿宋" w:hAnsi="仿宋" w:eastAsia="仿宋" w:cs="仿宋"/>
          <w:color w:val="000000" w:themeColor="text1"/>
          <w:spacing w:val="23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hint="eastAsia" w:ascii="仿宋" w:hAnsi="仿宋" w:eastAsia="仿宋" w:cs="仿宋"/>
          <w:spacing w:val="23"/>
          <w:sz w:val="28"/>
          <w:szCs w:val="28"/>
        </w:rPr>
        <w:t>本协议未尽事宜，双方可签订补充协议，与本协议具有同等法律效力。协议中除文本空格、双方签章信息外，均为印刷字体。手写部分(包括但不限于添加、删除、修改)须双方在手写处签章确认后才具备法律效力。</w:t>
      </w:r>
    </w:p>
    <w:p>
      <w:pPr>
        <w:spacing w:line="560" w:lineRule="exact"/>
        <w:ind w:firstLine="652" w:firstLineChars="200"/>
        <w:rPr>
          <w:rFonts w:ascii="仿宋" w:hAnsi="仿宋" w:eastAsia="仿宋" w:cs="仿宋"/>
          <w:spacing w:val="23"/>
          <w:sz w:val="28"/>
          <w:szCs w:val="28"/>
        </w:rPr>
      </w:pPr>
      <w:r>
        <w:rPr>
          <w:rFonts w:hint="eastAsia" w:ascii="仿宋" w:hAnsi="仿宋" w:eastAsia="仿宋" w:cs="仿宋"/>
          <w:spacing w:val="23"/>
          <w:sz w:val="28"/>
          <w:szCs w:val="28"/>
        </w:rPr>
        <w:t>2</w:t>
      </w:r>
      <w:r>
        <w:rPr>
          <w:rFonts w:hint="eastAsia" w:ascii="仿宋" w:hAnsi="仿宋" w:eastAsia="仿宋" w:cs="仿宋"/>
          <w:color w:val="000000" w:themeColor="text1"/>
          <w:spacing w:val="23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hint="eastAsia" w:ascii="仿宋" w:hAnsi="仿宋" w:eastAsia="仿宋" w:cs="仿宋"/>
          <w:spacing w:val="23"/>
          <w:sz w:val="28"/>
          <w:szCs w:val="28"/>
        </w:rPr>
        <w:t>本协议一式</w:t>
      </w:r>
      <w:r>
        <w:rPr>
          <w:rFonts w:hint="eastAsia" w:ascii="仿宋" w:hAnsi="仿宋" w:eastAsia="仿宋" w:cs="仿宋"/>
          <w:spacing w:val="23"/>
          <w:sz w:val="28"/>
          <w:szCs w:val="28"/>
          <w:lang w:val="en-US" w:eastAsia="zh-CN"/>
        </w:rPr>
        <w:t>肆</w:t>
      </w:r>
      <w:r>
        <w:rPr>
          <w:rFonts w:hint="eastAsia" w:ascii="仿宋" w:hAnsi="仿宋" w:eastAsia="仿宋" w:cs="仿宋"/>
          <w:spacing w:val="23"/>
          <w:sz w:val="28"/>
          <w:szCs w:val="28"/>
        </w:rPr>
        <w:t>份，甲乙双方各执</w:t>
      </w:r>
      <w:r>
        <w:rPr>
          <w:rFonts w:hint="eastAsia" w:ascii="仿宋" w:hAnsi="仿宋" w:eastAsia="仿宋" w:cs="仿宋"/>
          <w:spacing w:val="23"/>
          <w:sz w:val="28"/>
          <w:szCs w:val="28"/>
          <w:lang w:val="en-US" w:eastAsia="zh-CN"/>
        </w:rPr>
        <w:t>两</w:t>
      </w:r>
      <w:r>
        <w:rPr>
          <w:rFonts w:hint="eastAsia" w:ascii="仿宋" w:hAnsi="仿宋" w:eastAsia="仿宋" w:cs="仿宋"/>
          <w:spacing w:val="23"/>
          <w:sz w:val="28"/>
          <w:szCs w:val="28"/>
        </w:rPr>
        <w:t>份，自双方法定代表人或授权代表签字并盖章之日起生效。</w:t>
      </w:r>
    </w:p>
    <w:p>
      <w:pPr>
        <w:spacing w:line="560" w:lineRule="exact"/>
        <w:ind w:firstLine="608" w:firstLineChars="200"/>
        <w:rPr>
          <w:rFonts w:ascii="仿宋" w:hAnsi="仿宋" w:eastAsia="仿宋" w:cs="仿宋"/>
          <w:spacing w:val="23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pacing w:val="12"/>
          <w:sz w:val="28"/>
          <w:szCs w:val="28"/>
          <w14:textFill>
            <w14:solidFill>
              <w14:schemeClr w14:val="tx1"/>
            </w14:solidFill>
          </w14:textFill>
        </w:rPr>
        <w:t>附件:</w:t>
      </w:r>
      <w:r>
        <w:rPr>
          <w:rFonts w:hint="eastAsia" w:ascii="仿宋" w:hAnsi="仿宋" w:eastAsia="仿宋" w:cs="仿宋"/>
          <w:spacing w:val="23"/>
          <w:sz w:val="28"/>
          <w:szCs w:val="28"/>
        </w:rPr>
        <w:t>1.《环创企业广场</w:t>
      </w:r>
      <w:r>
        <w:rPr>
          <w:rFonts w:hint="eastAsia" w:ascii="仿宋" w:hAnsi="仿宋" w:eastAsia="仿宋" w:cs="仿宋"/>
          <w:spacing w:val="23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pacing w:val="23"/>
          <w:sz w:val="28"/>
          <w:szCs w:val="28"/>
        </w:rPr>
        <w:t>中央</w:t>
      </w:r>
      <w:r>
        <w:rPr>
          <w:rFonts w:hint="eastAsia" w:ascii="仿宋" w:hAnsi="仿宋" w:eastAsia="仿宋" w:cs="仿宋"/>
          <w:spacing w:val="23"/>
          <w:sz w:val="28"/>
          <w:szCs w:val="28"/>
          <w:lang w:eastAsia="zh-CN"/>
        </w:rPr>
        <w:t>空调</w:t>
      </w:r>
      <w:r>
        <w:rPr>
          <w:rFonts w:hint="eastAsia" w:ascii="仿宋" w:hAnsi="仿宋" w:eastAsia="仿宋" w:cs="仿宋"/>
          <w:spacing w:val="23"/>
          <w:sz w:val="28"/>
          <w:szCs w:val="28"/>
        </w:rPr>
        <w:t>及新风系统维护保养计划》</w:t>
      </w:r>
    </w:p>
    <w:p>
      <w:pPr>
        <w:spacing w:line="560" w:lineRule="exact"/>
        <w:ind w:firstLine="1304" w:firstLineChars="400"/>
        <w:rPr>
          <w:rFonts w:ascii="仿宋" w:hAnsi="仿宋" w:eastAsia="仿宋" w:cs="仿宋"/>
          <w:spacing w:val="23"/>
          <w:sz w:val="28"/>
          <w:szCs w:val="28"/>
        </w:rPr>
      </w:pPr>
      <w:r>
        <w:rPr>
          <w:rFonts w:hint="eastAsia" w:ascii="仿宋" w:hAnsi="仿宋" w:eastAsia="仿宋" w:cs="仿宋"/>
          <w:spacing w:val="23"/>
          <w:sz w:val="28"/>
          <w:szCs w:val="28"/>
        </w:rPr>
        <w:t>2.《环创企业广场</w:t>
      </w:r>
      <w:r>
        <w:rPr>
          <w:rFonts w:hint="eastAsia" w:ascii="仿宋" w:hAnsi="仿宋" w:eastAsia="仿宋" w:cs="仿宋"/>
          <w:spacing w:val="23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pacing w:val="23"/>
          <w:sz w:val="28"/>
          <w:szCs w:val="28"/>
        </w:rPr>
        <w:t>中央</w:t>
      </w:r>
      <w:r>
        <w:rPr>
          <w:rFonts w:hint="eastAsia" w:ascii="仿宋" w:hAnsi="仿宋" w:eastAsia="仿宋" w:cs="仿宋"/>
          <w:spacing w:val="23"/>
          <w:sz w:val="28"/>
          <w:szCs w:val="28"/>
          <w:lang w:eastAsia="zh-CN"/>
        </w:rPr>
        <w:t>空调</w:t>
      </w:r>
      <w:r>
        <w:rPr>
          <w:rFonts w:hint="eastAsia" w:ascii="仿宋" w:hAnsi="仿宋" w:eastAsia="仿宋" w:cs="仿宋"/>
          <w:spacing w:val="23"/>
          <w:sz w:val="28"/>
          <w:szCs w:val="28"/>
        </w:rPr>
        <w:t>及新风系统维护保养记录及报告》</w:t>
      </w:r>
    </w:p>
    <w:p>
      <w:pPr>
        <w:spacing w:line="560" w:lineRule="exact"/>
        <w:ind w:firstLine="1304" w:firstLineChars="400"/>
        <w:rPr>
          <w:rFonts w:ascii="仿宋" w:hAnsi="仿宋" w:eastAsia="仿宋" w:cs="仿宋"/>
          <w:spacing w:val="23"/>
          <w:sz w:val="28"/>
          <w:szCs w:val="28"/>
        </w:rPr>
      </w:pPr>
      <w:r>
        <w:rPr>
          <w:rFonts w:hint="eastAsia" w:ascii="仿宋" w:hAnsi="仿宋" w:eastAsia="仿宋" w:cs="仿宋"/>
          <w:spacing w:val="23"/>
          <w:sz w:val="28"/>
          <w:szCs w:val="28"/>
        </w:rPr>
        <w:t>3.《环创企业广场</w:t>
      </w:r>
      <w:r>
        <w:rPr>
          <w:rFonts w:hint="eastAsia" w:ascii="仿宋" w:hAnsi="仿宋" w:eastAsia="仿宋" w:cs="仿宋"/>
          <w:spacing w:val="23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pacing w:val="23"/>
          <w:sz w:val="28"/>
          <w:szCs w:val="28"/>
        </w:rPr>
        <w:t>栋中央</w:t>
      </w:r>
      <w:r>
        <w:rPr>
          <w:rFonts w:hint="eastAsia" w:ascii="仿宋" w:hAnsi="仿宋" w:eastAsia="仿宋" w:cs="仿宋"/>
          <w:spacing w:val="23"/>
          <w:sz w:val="28"/>
          <w:szCs w:val="28"/>
          <w:lang w:eastAsia="zh-CN"/>
        </w:rPr>
        <w:t>空调</w:t>
      </w:r>
      <w:r>
        <w:rPr>
          <w:rFonts w:hint="eastAsia" w:ascii="仿宋" w:hAnsi="仿宋" w:eastAsia="仿宋" w:cs="仿宋"/>
          <w:spacing w:val="23"/>
          <w:sz w:val="28"/>
          <w:szCs w:val="28"/>
        </w:rPr>
        <w:t>及新风系统整修报告书》</w:t>
      </w:r>
    </w:p>
    <w:p>
      <w:pPr>
        <w:spacing w:line="560" w:lineRule="exact"/>
        <w:ind w:firstLine="1304" w:firstLineChars="400"/>
        <w:rPr>
          <w:rFonts w:ascii="仿宋" w:hAnsi="仿宋" w:eastAsia="仿宋" w:cs="仿宋"/>
          <w:spacing w:val="23"/>
          <w:sz w:val="28"/>
          <w:szCs w:val="28"/>
        </w:rPr>
      </w:pPr>
      <w:r>
        <w:rPr>
          <w:rFonts w:hint="eastAsia" w:ascii="仿宋" w:hAnsi="仿宋" w:eastAsia="仿宋" w:cs="仿宋"/>
          <w:spacing w:val="23"/>
          <w:sz w:val="28"/>
          <w:szCs w:val="28"/>
        </w:rPr>
        <w:t>4.《环创企业广场中央</w:t>
      </w:r>
      <w:r>
        <w:rPr>
          <w:rFonts w:hint="eastAsia" w:ascii="仿宋" w:hAnsi="仿宋" w:eastAsia="仿宋" w:cs="仿宋"/>
          <w:spacing w:val="23"/>
          <w:sz w:val="28"/>
          <w:szCs w:val="28"/>
          <w:lang w:eastAsia="zh-CN"/>
        </w:rPr>
        <w:t>空调</w:t>
      </w:r>
      <w:r>
        <w:rPr>
          <w:rFonts w:hint="eastAsia" w:ascii="仿宋" w:hAnsi="仿宋" w:eastAsia="仿宋" w:cs="仿宋"/>
          <w:spacing w:val="23"/>
          <w:sz w:val="28"/>
          <w:szCs w:val="28"/>
        </w:rPr>
        <w:t>及新风系统技术交底文件》</w:t>
      </w:r>
    </w:p>
    <w:p>
      <w:pPr>
        <w:spacing w:line="560" w:lineRule="exact"/>
        <w:ind w:firstLine="420" w:firstLineChars="200"/>
      </w:pPr>
    </w:p>
    <w:p>
      <w:pPr>
        <w:spacing w:line="560" w:lineRule="exact"/>
        <w:ind w:firstLine="584" w:firstLineChars="200"/>
        <w:rPr>
          <w:rFonts w:ascii="仿宋" w:hAnsi="仿宋" w:eastAsia="仿宋" w:cs="仿宋"/>
          <w:spacing w:val="-4"/>
          <w:sz w:val="30"/>
          <w:szCs w:val="30"/>
        </w:rPr>
      </w:pPr>
      <w:r>
        <w:rPr>
          <w:rFonts w:ascii="仿宋" w:hAnsi="仿宋" w:eastAsia="仿宋" w:cs="仿宋"/>
          <w:spacing w:val="-4"/>
          <w:sz w:val="30"/>
          <w:szCs w:val="30"/>
        </w:rPr>
        <w:t>甲方</w:t>
      </w:r>
      <w:r>
        <w:rPr>
          <w:rFonts w:hint="eastAsia" w:ascii="仿宋" w:hAnsi="仿宋" w:eastAsia="仿宋" w:cs="仿宋"/>
          <w:spacing w:val="-4"/>
          <w:sz w:val="30"/>
          <w:szCs w:val="30"/>
        </w:rPr>
        <w:t>(</w:t>
      </w:r>
      <w:r>
        <w:rPr>
          <w:rFonts w:ascii="仿宋" w:hAnsi="仿宋" w:eastAsia="仿宋" w:cs="仿宋"/>
          <w:spacing w:val="-4"/>
          <w:sz w:val="30"/>
          <w:szCs w:val="30"/>
        </w:rPr>
        <w:t>签章):</w:t>
      </w:r>
    </w:p>
    <w:p>
      <w:pPr>
        <w:spacing w:line="560" w:lineRule="exact"/>
        <w:ind w:firstLine="584" w:firstLineChars="200"/>
        <w:rPr>
          <w:rFonts w:ascii="仿宋" w:hAnsi="仿宋" w:eastAsia="仿宋" w:cs="仿宋"/>
          <w:spacing w:val="-4"/>
          <w:sz w:val="30"/>
          <w:szCs w:val="30"/>
        </w:rPr>
      </w:pPr>
      <w:r>
        <w:rPr>
          <w:rFonts w:ascii="仿宋" w:hAnsi="仿宋" w:eastAsia="仿宋" w:cs="仿宋"/>
          <w:spacing w:val="-4"/>
          <w:position w:val="0"/>
          <w:sz w:val="30"/>
          <w:szCs w:val="30"/>
        </w:rPr>
        <w:t>法定代表人或授权代表</w:t>
      </w:r>
      <w:r>
        <w:rPr>
          <w:rFonts w:hint="eastAsia" w:ascii="仿宋" w:hAnsi="仿宋" w:eastAsia="仿宋" w:cs="仿宋"/>
          <w:spacing w:val="-4"/>
          <w:position w:val="0"/>
          <w:sz w:val="30"/>
          <w:szCs w:val="30"/>
        </w:rPr>
        <w:t>(</w:t>
      </w:r>
      <w:r>
        <w:rPr>
          <w:rFonts w:ascii="仿宋" w:hAnsi="仿宋" w:eastAsia="仿宋" w:cs="仿宋"/>
          <w:spacing w:val="-4"/>
          <w:position w:val="0"/>
          <w:sz w:val="30"/>
          <w:szCs w:val="30"/>
        </w:rPr>
        <w:t>签字):</w:t>
      </w:r>
    </w:p>
    <w:p>
      <w:pPr>
        <w:spacing w:line="560" w:lineRule="exact"/>
        <w:ind w:firstLine="584" w:firstLineChars="200"/>
        <w:rPr>
          <w:rFonts w:hint="eastAsia" w:ascii="仿宋" w:hAnsi="仿宋" w:eastAsia="仿宋" w:cs="仿宋"/>
          <w:spacing w:val="-4"/>
          <w:sz w:val="30"/>
          <w:szCs w:val="30"/>
        </w:rPr>
      </w:pPr>
      <w:r>
        <w:rPr>
          <w:rFonts w:ascii="仿宋" w:hAnsi="仿宋" w:eastAsia="仿宋" w:cs="仿宋"/>
          <w:spacing w:val="-4"/>
          <w:sz w:val="30"/>
          <w:szCs w:val="30"/>
        </w:rPr>
        <w:t>年</w:t>
      </w:r>
      <w:r>
        <w:rPr>
          <w:rFonts w:hint="eastAsia" w:ascii="仿宋" w:hAnsi="仿宋" w:eastAsia="仿宋" w:cs="仿宋"/>
          <w:spacing w:val="-4"/>
          <w:sz w:val="30"/>
          <w:szCs w:val="30"/>
        </w:rPr>
        <w:t xml:space="preserve">    </w:t>
      </w:r>
      <w:r>
        <w:rPr>
          <w:rFonts w:ascii="仿宋" w:hAnsi="仿宋" w:eastAsia="仿宋" w:cs="仿宋"/>
          <w:spacing w:val="-4"/>
          <w:sz w:val="30"/>
          <w:szCs w:val="30"/>
        </w:rPr>
        <w:t>月</w:t>
      </w:r>
      <w:r>
        <w:rPr>
          <w:rFonts w:hint="eastAsia" w:ascii="仿宋" w:hAnsi="仿宋" w:eastAsia="仿宋" w:cs="仿宋"/>
          <w:spacing w:val="-4"/>
          <w:sz w:val="30"/>
          <w:szCs w:val="30"/>
        </w:rPr>
        <w:t xml:space="preserve">    </w:t>
      </w:r>
      <w:r>
        <w:rPr>
          <w:rFonts w:ascii="仿宋" w:hAnsi="仿宋" w:eastAsia="仿宋" w:cs="仿宋"/>
          <w:spacing w:val="-4"/>
          <w:sz w:val="30"/>
          <w:szCs w:val="30"/>
        </w:rPr>
        <w:t>日</w:t>
      </w:r>
    </w:p>
    <w:p>
      <w:pPr>
        <w:spacing w:line="560" w:lineRule="exact"/>
        <w:ind w:firstLine="584" w:firstLineChars="200"/>
        <w:rPr>
          <w:rFonts w:ascii="仿宋" w:hAnsi="仿宋" w:eastAsia="仿宋" w:cs="仿宋"/>
          <w:spacing w:val="-4"/>
          <w:sz w:val="30"/>
          <w:szCs w:val="30"/>
        </w:rPr>
      </w:pPr>
    </w:p>
    <w:p>
      <w:pPr>
        <w:spacing w:line="560" w:lineRule="exact"/>
        <w:ind w:firstLine="584" w:firstLineChars="200"/>
        <w:rPr>
          <w:rFonts w:ascii="仿宋" w:hAnsi="仿宋" w:eastAsia="仿宋" w:cs="仿宋"/>
          <w:spacing w:val="-4"/>
          <w:sz w:val="30"/>
          <w:szCs w:val="30"/>
        </w:rPr>
      </w:pPr>
      <w:r>
        <w:rPr>
          <w:rFonts w:hint="eastAsia" w:ascii="仿宋" w:hAnsi="仿宋" w:eastAsia="仿宋" w:cs="仿宋"/>
          <w:spacing w:val="-4"/>
          <w:sz w:val="30"/>
          <w:szCs w:val="30"/>
        </w:rPr>
        <w:t>乙方(</w:t>
      </w:r>
      <w:r>
        <w:rPr>
          <w:rFonts w:ascii="仿宋" w:hAnsi="仿宋" w:eastAsia="仿宋" w:cs="仿宋"/>
          <w:spacing w:val="-4"/>
          <w:sz w:val="30"/>
          <w:szCs w:val="30"/>
        </w:rPr>
        <w:t>签章):</w:t>
      </w:r>
    </w:p>
    <w:p>
      <w:pPr>
        <w:spacing w:line="560" w:lineRule="exact"/>
        <w:ind w:firstLine="584" w:firstLineChars="200"/>
        <w:rPr>
          <w:rFonts w:ascii="仿宋" w:hAnsi="仿宋" w:eastAsia="仿宋" w:cs="仿宋"/>
          <w:spacing w:val="-4"/>
          <w:sz w:val="30"/>
          <w:szCs w:val="30"/>
        </w:rPr>
      </w:pPr>
      <w:r>
        <w:rPr>
          <w:rFonts w:ascii="仿宋" w:hAnsi="仿宋" w:eastAsia="仿宋" w:cs="仿宋"/>
          <w:spacing w:val="-4"/>
          <w:position w:val="0"/>
          <w:sz w:val="30"/>
          <w:szCs w:val="30"/>
        </w:rPr>
        <w:t>法定代表人或授权代表</w:t>
      </w:r>
      <w:r>
        <w:rPr>
          <w:rFonts w:hint="eastAsia" w:ascii="仿宋" w:hAnsi="仿宋" w:eastAsia="仿宋" w:cs="仿宋"/>
          <w:spacing w:val="-4"/>
          <w:position w:val="0"/>
          <w:sz w:val="30"/>
          <w:szCs w:val="30"/>
        </w:rPr>
        <w:t>(</w:t>
      </w:r>
      <w:r>
        <w:rPr>
          <w:rFonts w:ascii="仿宋" w:hAnsi="仿宋" w:eastAsia="仿宋" w:cs="仿宋"/>
          <w:spacing w:val="-4"/>
          <w:position w:val="0"/>
          <w:sz w:val="30"/>
          <w:szCs w:val="30"/>
        </w:rPr>
        <w:t>签字):</w:t>
      </w:r>
    </w:p>
    <w:p>
      <w:pPr>
        <w:spacing w:line="560" w:lineRule="exact"/>
        <w:ind w:firstLine="584" w:firstLineChars="200"/>
      </w:pPr>
      <w:r>
        <w:rPr>
          <w:rFonts w:ascii="仿宋" w:hAnsi="仿宋" w:eastAsia="仿宋" w:cs="仿宋"/>
          <w:spacing w:val="-4"/>
          <w:sz w:val="30"/>
          <w:szCs w:val="30"/>
        </w:rPr>
        <w:t>年</w:t>
      </w:r>
      <w:r>
        <w:rPr>
          <w:rFonts w:hint="eastAsia" w:ascii="仿宋" w:hAnsi="仿宋" w:eastAsia="仿宋" w:cs="仿宋"/>
          <w:spacing w:val="-4"/>
          <w:sz w:val="30"/>
          <w:szCs w:val="30"/>
        </w:rPr>
        <w:t xml:space="preserve">    </w:t>
      </w:r>
      <w:r>
        <w:rPr>
          <w:rFonts w:ascii="仿宋" w:hAnsi="仿宋" w:eastAsia="仿宋" w:cs="仿宋"/>
          <w:spacing w:val="-4"/>
          <w:sz w:val="30"/>
          <w:szCs w:val="30"/>
        </w:rPr>
        <w:t>月</w:t>
      </w:r>
      <w:r>
        <w:rPr>
          <w:rFonts w:hint="eastAsia" w:ascii="仿宋" w:hAnsi="仿宋" w:eastAsia="仿宋" w:cs="仿宋"/>
          <w:spacing w:val="-4"/>
          <w:sz w:val="30"/>
          <w:szCs w:val="30"/>
        </w:rPr>
        <w:t xml:space="preserve">    </w:t>
      </w:r>
      <w:r>
        <w:rPr>
          <w:rFonts w:ascii="仿宋" w:hAnsi="仿宋" w:eastAsia="仿宋" w:cs="仿宋"/>
          <w:spacing w:val="-4"/>
          <w:sz w:val="30"/>
          <w:szCs w:val="30"/>
        </w:rPr>
        <w:t>日</w:t>
      </w:r>
    </w:p>
    <w:sectPr>
      <w:footerReference r:id="rId3" w:type="default"/>
      <w:pgSz w:w="11900" w:h="16840"/>
      <w:pgMar w:top="2041" w:right="1587" w:bottom="2041" w:left="1587" w:header="0" w:footer="996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2" w:lineRule="auto"/>
      <w:ind w:left="0"/>
      <w:jc w:val="center"/>
      <w:rPr>
        <w:rFonts w:ascii="宋体" w:hAnsi="宋体" w:eastAsia="宋体" w:cs="宋体"/>
        <w:sz w:val="21"/>
        <w:szCs w:val="21"/>
      </w:rPr>
    </w:pPr>
    <w:r>
      <w:rPr>
        <w:rFonts w:ascii="宋体" w:hAnsi="宋体" w:eastAsia="宋体" w:cs="宋体"/>
        <w:sz w:val="21"/>
        <w:szCs w:val="21"/>
      </w:rPr>
      <w:t>6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mMDY1NmIwYTE2OThlZGI4NTNkNTEyNGVhZTQxZjQifQ=="/>
    <w:docVar w:name="KSO_WPS_MARK_KEY" w:val="933f6fd8-54c7-499d-953c-00172f5c8b16"/>
  </w:docVars>
  <w:rsids>
    <w:rsidRoot w:val="19DE6EB5"/>
    <w:rsid w:val="19DE6EB5"/>
    <w:rsid w:val="29C8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2024-05-09T05:26:00Z</dcterms:created>
  <dc:creator>达达</dc:creator>
  <cp:lastModifiedBy>金玉弦</cp:lastModifiedBy>
  <dcterms:modified xsi:type="dcterms:W3CDTF">2024-05-09T05:53:38Z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02EA0B2C88DF4AD892F91D72AD4FA383_13</vt:lpwstr>
  </property>
</Properties>
</file>